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5830"/>
        <w:gridCol w:w="3186"/>
      </w:tblGrid>
      <w:tr w:rsidR="00C72BB7" w:rsidRPr="00866A41"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77426A7B" w:rsidR="00C72BB7" w:rsidRPr="00866A41" w:rsidRDefault="001C6EBD">
            <w:pPr>
              <w:rPr>
                <w:lang w:val="en-GB"/>
              </w:rPr>
            </w:pPr>
            <w:r w:rsidRPr="00866A41">
              <w:rPr>
                <w:b/>
                <w:bCs/>
                <w:lang w:val="en-GB"/>
              </w:rPr>
              <w:t>Session</w:t>
            </w:r>
            <w:r w:rsidR="00E36C50" w:rsidRPr="00866A41">
              <w:rPr>
                <w:b/>
                <w:bCs/>
                <w:lang w:val="en-GB"/>
              </w:rPr>
              <w:t xml:space="preserve"> </w:t>
            </w:r>
            <w:r w:rsidR="004A6528" w:rsidRPr="00866A41">
              <w:rPr>
                <w:b/>
                <w:bCs/>
                <w:lang w:val="en-GB"/>
              </w:rPr>
              <w:t>7</w:t>
            </w:r>
            <w:r w:rsidR="00C72BB7" w:rsidRPr="00866A41">
              <w:rPr>
                <w:b/>
                <w:bCs/>
                <w:lang w:val="en-GB"/>
              </w:rPr>
              <w:t xml:space="preserve">: </w:t>
            </w:r>
            <w:r w:rsidR="004A6528" w:rsidRPr="00866A41">
              <w:rPr>
                <w:b/>
                <w:bCs/>
                <w:lang w:val="en-GB"/>
              </w:rPr>
              <w:t>Water Supply, Sanitation and Hygiene Promotion</w:t>
            </w:r>
          </w:p>
        </w:tc>
        <w:tc>
          <w:tcPr>
            <w:tcW w:w="3186" w:type="dxa"/>
            <w:tcBorders>
              <w:top w:val="single" w:sz="4" w:space="0" w:color="auto"/>
              <w:left w:val="single" w:sz="4" w:space="0" w:color="auto"/>
              <w:bottom w:val="single" w:sz="4" w:space="0" w:color="auto"/>
              <w:right w:val="single" w:sz="4" w:space="0" w:color="auto"/>
            </w:tcBorders>
            <w:hideMark/>
          </w:tcPr>
          <w:p w14:paraId="26BE8F79" w14:textId="77777777" w:rsidR="003E6061" w:rsidRPr="00866A41" w:rsidRDefault="00232CFB" w:rsidP="00B9610E">
            <w:pPr>
              <w:jc w:val="center"/>
              <w:rPr>
                <w:b/>
                <w:lang w:val="en-GB"/>
              </w:rPr>
            </w:pPr>
            <w:r w:rsidRPr="00866A41">
              <w:rPr>
                <w:b/>
                <w:lang w:val="en-GB"/>
              </w:rPr>
              <w:t xml:space="preserve">1 </w:t>
            </w:r>
            <w:r w:rsidR="00C72BB7" w:rsidRPr="00866A41">
              <w:rPr>
                <w:b/>
                <w:lang w:val="en-GB"/>
              </w:rPr>
              <w:t>hour</w:t>
            </w:r>
            <w:r w:rsidRPr="00866A41">
              <w:rPr>
                <w:b/>
                <w:lang w:val="en-GB"/>
              </w:rPr>
              <w:t xml:space="preserve"> 30 minutes</w:t>
            </w:r>
          </w:p>
        </w:tc>
      </w:tr>
      <w:tr w:rsidR="007217EB" w:rsidRPr="00866A41"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7387723F" w14:textId="36047F24" w:rsidR="007217EB" w:rsidRPr="00866A41" w:rsidRDefault="007217EB" w:rsidP="007217EB">
            <w:pPr>
              <w:rPr>
                <w:lang w:val="en-GB"/>
              </w:rPr>
            </w:pPr>
            <w:r w:rsidRPr="00866A41">
              <w:rPr>
                <w:b/>
                <w:lang w:val="en-GB"/>
              </w:rPr>
              <w:t>Note:</w:t>
            </w:r>
            <w:r w:rsidRPr="00866A41">
              <w:rPr>
                <w:lang w:val="en-GB"/>
              </w:rPr>
              <w:t xml:space="preserve"> This session is </w:t>
            </w:r>
            <w:r w:rsidR="00B722BC" w:rsidRPr="00866A41">
              <w:rPr>
                <w:lang w:val="en-GB"/>
              </w:rPr>
              <w:t>primarily</w:t>
            </w:r>
            <w:r w:rsidRPr="00866A41">
              <w:rPr>
                <w:lang w:val="en-GB"/>
              </w:rPr>
              <w:t xml:space="preserve"> knowledge</w:t>
            </w:r>
            <w:r w:rsidR="0013005D">
              <w:rPr>
                <w:lang w:val="en-GB"/>
              </w:rPr>
              <w:t xml:space="preserve"> </w:t>
            </w:r>
            <w:r w:rsidRPr="00866A41">
              <w:rPr>
                <w:lang w:val="en-GB"/>
              </w:rPr>
              <w:t>based (explaining</w:t>
            </w:r>
            <w:r w:rsidR="00E2734E" w:rsidRPr="00866A41">
              <w:rPr>
                <w:lang w:val="en-GB"/>
              </w:rPr>
              <w:t xml:space="preserve"> </w:t>
            </w:r>
            <w:r w:rsidR="00F8536E" w:rsidRPr="00866A41">
              <w:rPr>
                <w:lang w:val="en-GB"/>
              </w:rPr>
              <w:t>WASH standards</w:t>
            </w:r>
            <w:r w:rsidR="00874633" w:rsidRPr="00866A41">
              <w:rPr>
                <w:lang w:val="en-GB"/>
              </w:rPr>
              <w:t xml:space="preserve"> and</w:t>
            </w:r>
            <w:r w:rsidR="00F8536E" w:rsidRPr="00866A41">
              <w:rPr>
                <w:lang w:val="en-GB"/>
              </w:rPr>
              <w:t xml:space="preserve"> indicators and</w:t>
            </w:r>
            <w:r w:rsidR="00E2734E" w:rsidRPr="00866A41">
              <w:rPr>
                <w:lang w:val="en-GB"/>
              </w:rPr>
              <w:t xml:space="preserve"> </w:t>
            </w:r>
            <w:r w:rsidR="00F8536E" w:rsidRPr="00866A41">
              <w:rPr>
                <w:lang w:val="en-GB"/>
              </w:rPr>
              <w:t>providing context for them</w:t>
            </w:r>
            <w:r w:rsidRPr="00866A41">
              <w:rPr>
                <w:lang w:val="en-GB"/>
              </w:rPr>
              <w:t>) and partially attitude</w:t>
            </w:r>
            <w:r w:rsidR="0013005D">
              <w:rPr>
                <w:lang w:val="en-GB"/>
              </w:rPr>
              <w:t xml:space="preserve"> </w:t>
            </w:r>
            <w:r w:rsidRPr="00866A41">
              <w:rPr>
                <w:lang w:val="en-GB"/>
              </w:rPr>
              <w:t>oriented (heightening awareness of the</w:t>
            </w:r>
            <w:r w:rsidR="00B722BC" w:rsidRPr="00866A41">
              <w:rPr>
                <w:lang w:val="en-GB"/>
              </w:rPr>
              <w:t xml:space="preserve"> </w:t>
            </w:r>
            <w:r w:rsidR="00610958" w:rsidRPr="00866A41">
              <w:rPr>
                <w:lang w:val="en-GB"/>
              </w:rPr>
              <w:t>importance of WASH programming</w:t>
            </w:r>
            <w:r w:rsidR="00F8536E" w:rsidRPr="00866A41">
              <w:rPr>
                <w:lang w:val="en-GB"/>
              </w:rPr>
              <w:t>)</w:t>
            </w:r>
            <w:r w:rsidRPr="00866A41">
              <w:rPr>
                <w:lang w:val="en-GB"/>
              </w:rPr>
              <w:t xml:space="preserve">. </w:t>
            </w:r>
            <w:r w:rsidR="00265A9F" w:rsidRPr="00866A41">
              <w:rPr>
                <w:lang w:val="en-GB"/>
              </w:rPr>
              <w:t xml:space="preserve">There is minimal skill work, in the form of an activity </w:t>
            </w:r>
            <w:r w:rsidR="0013005D">
              <w:rPr>
                <w:lang w:val="en-GB"/>
              </w:rPr>
              <w:t xml:space="preserve">in </w:t>
            </w:r>
            <w:r w:rsidR="00265A9F" w:rsidRPr="00866A41">
              <w:rPr>
                <w:lang w:val="en-GB"/>
              </w:rPr>
              <w:t>which participants watch a video on a WASH program</w:t>
            </w:r>
            <w:r w:rsidR="0013005D">
              <w:rPr>
                <w:lang w:val="en-GB"/>
              </w:rPr>
              <w:t>me</w:t>
            </w:r>
            <w:r w:rsidR="00265A9F" w:rsidRPr="00866A41">
              <w:rPr>
                <w:lang w:val="en-GB"/>
              </w:rPr>
              <w:t xml:space="preserve"> and design a </w:t>
            </w:r>
            <w:r w:rsidR="00610958" w:rsidRPr="00866A41">
              <w:rPr>
                <w:lang w:val="en-GB"/>
              </w:rPr>
              <w:t>simplified</w:t>
            </w:r>
            <w:r w:rsidR="00265A9F" w:rsidRPr="00866A41">
              <w:rPr>
                <w:lang w:val="en-GB"/>
              </w:rPr>
              <w:t xml:space="preserve"> </w:t>
            </w:r>
            <w:r w:rsidR="00B67F34" w:rsidRPr="00866A41">
              <w:rPr>
                <w:lang w:val="en-GB"/>
              </w:rPr>
              <w:t>evaluation</w:t>
            </w:r>
            <w:r w:rsidR="00265A9F" w:rsidRPr="00866A41">
              <w:rPr>
                <w:lang w:val="en-GB"/>
              </w:rPr>
              <w:t xml:space="preserve"> of the program</w:t>
            </w:r>
            <w:r w:rsidR="0013005D">
              <w:rPr>
                <w:lang w:val="en-GB"/>
              </w:rPr>
              <w:t>me</w:t>
            </w:r>
            <w:r w:rsidR="00610958" w:rsidRPr="00866A41">
              <w:rPr>
                <w:lang w:val="en-GB"/>
              </w:rPr>
              <w:t xml:space="preserve"> (including some humanitarian math</w:t>
            </w:r>
            <w:r w:rsidR="0013005D">
              <w:rPr>
                <w:lang w:val="en-GB"/>
              </w:rPr>
              <w:t>s</w:t>
            </w:r>
            <w:r w:rsidR="00610958" w:rsidRPr="00866A41">
              <w:rPr>
                <w:lang w:val="en-GB"/>
              </w:rPr>
              <w:t>)</w:t>
            </w:r>
            <w:r w:rsidR="00265A9F" w:rsidRPr="00866A41">
              <w:rPr>
                <w:lang w:val="en-GB"/>
              </w:rPr>
              <w:t xml:space="preserve">. </w:t>
            </w:r>
            <w:r w:rsidRPr="00866A41">
              <w:rPr>
                <w:lang w:val="en-GB"/>
              </w:rPr>
              <w:t>There is a</w:t>
            </w:r>
            <w:r w:rsidR="00AB63E3" w:rsidRPr="00866A41">
              <w:rPr>
                <w:lang w:val="en-GB"/>
              </w:rPr>
              <w:t>n</w:t>
            </w:r>
            <w:r w:rsidR="00E2734E" w:rsidRPr="00866A41">
              <w:rPr>
                <w:lang w:val="en-GB"/>
              </w:rPr>
              <w:t xml:space="preserve"> </w:t>
            </w:r>
            <w:r w:rsidR="00AB63E3" w:rsidRPr="00866A41">
              <w:rPr>
                <w:lang w:val="en-GB"/>
              </w:rPr>
              <w:t xml:space="preserve">emphasis on </w:t>
            </w:r>
            <w:r w:rsidRPr="00866A41">
              <w:rPr>
                <w:lang w:val="en-GB"/>
              </w:rPr>
              <w:t>the importance of</w:t>
            </w:r>
            <w:r w:rsidR="00610958" w:rsidRPr="00866A41">
              <w:rPr>
                <w:lang w:val="en-GB"/>
              </w:rPr>
              <w:t xml:space="preserve"> breaking disease-causing contamination pathways as a central goal of WASH programming</w:t>
            </w:r>
            <w:r w:rsidRPr="00866A41">
              <w:rPr>
                <w:lang w:val="en-GB"/>
              </w:rPr>
              <w:t xml:space="preserve"> </w:t>
            </w:r>
            <w:r w:rsidR="00D6040B" w:rsidRPr="00866A41">
              <w:rPr>
                <w:lang w:val="en-GB"/>
              </w:rPr>
              <w:t xml:space="preserve">and as a rationale for the </w:t>
            </w:r>
            <w:r w:rsidR="0013005D">
              <w:rPr>
                <w:lang w:val="en-GB"/>
              </w:rPr>
              <w:t>six</w:t>
            </w:r>
            <w:r w:rsidR="00D6040B" w:rsidRPr="00866A41">
              <w:rPr>
                <w:lang w:val="en-GB"/>
              </w:rPr>
              <w:t xml:space="preserve"> standard </w:t>
            </w:r>
            <w:r w:rsidR="0013005D" w:rsidRPr="00866A41">
              <w:rPr>
                <w:lang w:val="en-GB"/>
              </w:rPr>
              <w:t xml:space="preserve">WASH </w:t>
            </w:r>
            <w:r w:rsidR="00D6040B" w:rsidRPr="00866A41">
              <w:rPr>
                <w:lang w:val="en-GB"/>
              </w:rPr>
              <w:t>themes. V</w:t>
            </w:r>
            <w:r w:rsidR="00E71220" w:rsidRPr="00866A41">
              <w:rPr>
                <w:lang w:val="en-GB"/>
              </w:rPr>
              <w:t xml:space="preserve">isual and tactile </w:t>
            </w:r>
            <w:r w:rsidR="00D6040B" w:rsidRPr="00866A41">
              <w:rPr>
                <w:lang w:val="en-GB"/>
              </w:rPr>
              <w:t>exercises</w:t>
            </w:r>
            <w:r w:rsidR="00E71220" w:rsidRPr="00866A41">
              <w:rPr>
                <w:lang w:val="en-GB"/>
              </w:rPr>
              <w:t xml:space="preserve"> allow participants to visuali</w:t>
            </w:r>
            <w:r w:rsidR="0013005D">
              <w:rPr>
                <w:lang w:val="en-GB"/>
              </w:rPr>
              <w:t>s</w:t>
            </w:r>
            <w:r w:rsidR="00E71220" w:rsidRPr="00866A41">
              <w:rPr>
                <w:lang w:val="en-GB"/>
              </w:rPr>
              <w:t xml:space="preserve">e </w:t>
            </w:r>
            <w:r w:rsidR="00D6040B" w:rsidRPr="00866A41">
              <w:rPr>
                <w:lang w:val="en-GB"/>
              </w:rPr>
              <w:t xml:space="preserve">volumes, </w:t>
            </w:r>
            <w:r w:rsidR="00E71220" w:rsidRPr="00866A41">
              <w:rPr>
                <w:lang w:val="en-GB"/>
              </w:rPr>
              <w:t>turbidity</w:t>
            </w:r>
            <w:r w:rsidR="00FB66E8" w:rsidRPr="00866A41">
              <w:rPr>
                <w:lang w:val="en-GB"/>
              </w:rPr>
              <w:t xml:space="preserve"> (relative clarity)</w:t>
            </w:r>
            <w:r w:rsidR="00D6040B" w:rsidRPr="00866A41">
              <w:rPr>
                <w:lang w:val="en-GB"/>
              </w:rPr>
              <w:t>,</w:t>
            </w:r>
            <w:r w:rsidR="00E71220" w:rsidRPr="00866A41">
              <w:rPr>
                <w:lang w:val="en-GB"/>
              </w:rPr>
              <w:t xml:space="preserve"> and </w:t>
            </w:r>
            <w:r w:rsidR="00D6040B" w:rsidRPr="00866A41">
              <w:rPr>
                <w:lang w:val="en-GB"/>
              </w:rPr>
              <w:t>experience the feeling of carrying full water jerry cans the maximum distance advised by Sphere.</w:t>
            </w:r>
            <w:r w:rsidR="00E71220" w:rsidRPr="00866A41">
              <w:rPr>
                <w:lang w:val="en-GB"/>
              </w:rPr>
              <w:t xml:space="preserve"> </w:t>
            </w:r>
            <w:r w:rsidR="00906940" w:rsidRPr="00866A41">
              <w:rPr>
                <w:lang w:val="en-GB"/>
              </w:rPr>
              <w:t>The indicators that are highlighted in this session were selected because they are the easiest to visuali</w:t>
            </w:r>
            <w:r w:rsidR="0013005D">
              <w:rPr>
                <w:lang w:val="en-GB"/>
              </w:rPr>
              <w:t>s</w:t>
            </w:r>
            <w:r w:rsidR="00906940" w:rsidRPr="00866A41">
              <w:rPr>
                <w:lang w:val="en-GB"/>
              </w:rPr>
              <w:t xml:space="preserve">e and grasp through experiential learning, so that </w:t>
            </w:r>
            <w:r w:rsidR="00D6040B" w:rsidRPr="00866A41">
              <w:rPr>
                <w:lang w:val="en-GB"/>
              </w:rPr>
              <w:t xml:space="preserve">abstract </w:t>
            </w:r>
            <w:r w:rsidR="00906940" w:rsidRPr="00866A41">
              <w:rPr>
                <w:lang w:val="en-GB"/>
              </w:rPr>
              <w:t xml:space="preserve">numbers can be comprehended “in human terms.” </w:t>
            </w:r>
            <w:r w:rsidRPr="00866A41">
              <w:rPr>
                <w:lang w:val="en-GB"/>
              </w:rPr>
              <w:t>The session includes:</w:t>
            </w:r>
            <w:r w:rsidR="0013005D">
              <w:rPr>
                <w:lang w:val="en-GB"/>
              </w:rPr>
              <w:t xml:space="preserve"> </w:t>
            </w:r>
          </w:p>
          <w:p w14:paraId="599C6715" w14:textId="2AF1F6B3" w:rsidR="00D6040B" w:rsidRPr="00866A41" w:rsidRDefault="007217EB" w:rsidP="00297DCB">
            <w:pPr>
              <w:ind w:left="270" w:hanging="270"/>
              <w:rPr>
                <w:lang w:val="en-GB"/>
              </w:rPr>
            </w:pPr>
            <w:r w:rsidRPr="00866A41">
              <w:rPr>
                <w:lang w:val="en-GB"/>
              </w:rPr>
              <w:t>1.</w:t>
            </w:r>
            <w:r w:rsidR="00297DCB">
              <w:rPr>
                <w:lang w:val="en-GB"/>
              </w:rPr>
              <w:tab/>
            </w:r>
            <w:r w:rsidRPr="00866A41">
              <w:rPr>
                <w:b/>
                <w:lang w:val="en-GB"/>
              </w:rPr>
              <w:t>PowerPoint presentation</w:t>
            </w:r>
            <w:r w:rsidRPr="00866A41">
              <w:rPr>
                <w:lang w:val="en-GB"/>
              </w:rPr>
              <w:t xml:space="preserve"> –</w:t>
            </w:r>
            <w:r w:rsidR="0013005D">
              <w:rPr>
                <w:lang w:val="en-GB"/>
              </w:rPr>
              <w:t xml:space="preserve"> </w:t>
            </w:r>
            <w:r w:rsidRPr="00866A41">
              <w:rPr>
                <w:lang w:val="en-GB"/>
              </w:rPr>
              <w:t>with trainer’s notes in the “Notes View”</w:t>
            </w:r>
            <w:r w:rsidR="008E2D4E">
              <w:rPr>
                <w:lang w:val="en-GB"/>
              </w:rPr>
              <w:t>, which</w:t>
            </w:r>
            <w:r w:rsidRPr="00866A41">
              <w:rPr>
                <w:lang w:val="en-GB"/>
              </w:rPr>
              <w:t xml:space="preserve"> </w:t>
            </w:r>
            <w:r w:rsidR="00AE320C" w:rsidRPr="00866A41">
              <w:rPr>
                <w:lang w:val="en-GB"/>
              </w:rPr>
              <w:t>e</w:t>
            </w:r>
            <w:r w:rsidRPr="00866A41">
              <w:rPr>
                <w:lang w:val="en-GB"/>
              </w:rPr>
              <w:t xml:space="preserve">xplain the key themes on the slides </w:t>
            </w:r>
            <w:r w:rsidR="00AE320C" w:rsidRPr="00866A41">
              <w:rPr>
                <w:lang w:val="en-GB"/>
              </w:rPr>
              <w:t>and provide instructions for activities and their debriefing</w:t>
            </w:r>
            <w:r w:rsidRPr="00866A41">
              <w:rPr>
                <w:lang w:val="en-GB"/>
              </w:rPr>
              <w:t>.</w:t>
            </w:r>
            <w:r w:rsidR="00D6040B" w:rsidRPr="00866A41">
              <w:rPr>
                <w:lang w:val="en-GB"/>
              </w:rPr>
              <w:t xml:space="preserve"> </w:t>
            </w:r>
          </w:p>
          <w:p w14:paraId="528B1237" w14:textId="3E4DB420" w:rsidR="00D6040B" w:rsidRPr="00866A41" w:rsidRDefault="00FB66E8" w:rsidP="00297DCB">
            <w:pPr>
              <w:ind w:left="270" w:hanging="270"/>
              <w:rPr>
                <w:lang w:val="en-GB"/>
              </w:rPr>
            </w:pPr>
            <w:r w:rsidRPr="00866A41">
              <w:rPr>
                <w:lang w:val="en-GB"/>
              </w:rPr>
              <w:t>2</w:t>
            </w:r>
            <w:r w:rsidR="00D6040B" w:rsidRPr="00866A41">
              <w:rPr>
                <w:lang w:val="en-GB"/>
              </w:rPr>
              <w:t>.</w:t>
            </w:r>
            <w:r w:rsidR="00297DCB">
              <w:rPr>
                <w:lang w:val="en-GB"/>
              </w:rPr>
              <w:tab/>
            </w:r>
            <w:r w:rsidR="00D6040B" w:rsidRPr="00866A41">
              <w:rPr>
                <w:b/>
                <w:lang w:val="en-GB"/>
              </w:rPr>
              <w:t>A small group</w:t>
            </w:r>
            <w:r w:rsidR="00D6040B" w:rsidRPr="00866A41">
              <w:rPr>
                <w:lang w:val="en-GB"/>
              </w:rPr>
              <w:t xml:space="preserve"> </w:t>
            </w:r>
            <w:r w:rsidR="00D6040B" w:rsidRPr="00866A41">
              <w:rPr>
                <w:b/>
                <w:lang w:val="en-GB"/>
              </w:rPr>
              <w:t xml:space="preserve">exercise </w:t>
            </w:r>
            <w:r w:rsidR="00D6040B" w:rsidRPr="00866A41">
              <w:rPr>
                <w:lang w:val="en-GB"/>
              </w:rPr>
              <w:t>that will have the participants link the “</w:t>
            </w:r>
            <w:r w:rsidR="0013005D">
              <w:rPr>
                <w:lang w:val="en-GB"/>
              </w:rPr>
              <w:t>five</w:t>
            </w:r>
            <w:r w:rsidR="00D6040B" w:rsidRPr="00866A41">
              <w:rPr>
                <w:lang w:val="en-GB"/>
              </w:rPr>
              <w:t xml:space="preserve"> Fs” elements of the pathogenic pathways to the </w:t>
            </w:r>
            <w:r w:rsidR="0013005D">
              <w:rPr>
                <w:lang w:val="en-GB"/>
              </w:rPr>
              <w:t>six</w:t>
            </w:r>
            <w:r w:rsidR="00D6040B" w:rsidRPr="00866A41">
              <w:rPr>
                <w:lang w:val="en-GB"/>
              </w:rPr>
              <w:t xml:space="preserve"> categories of Sphere WASH standards. </w:t>
            </w:r>
          </w:p>
          <w:p w14:paraId="6D073DD1" w14:textId="095CFDD4" w:rsidR="00D6040B" w:rsidRPr="00866A41" w:rsidRDefault="00FB66E8" w:rsidP="00297DCB">
            <w:pPr>
              <w:ind w:left="270" w:hanging="270"/>
              <w:rPr>
                <w:lang w:val="en-GB"/>
              </w:rPr>
            </w:pPr>
            <w:r w:rsidRPr="00866A41">
              <w:rPr>
                <w:lang w:val="en-GB"/>
              </w:rPr>
              <w:t>3</w:t>
            </w:r>
            <w:r w:rsidR="007217EB" w:rsidRPr="00866A41">
              <w:rPr>
                <w:lang w:val="en-GB"/>
              </w:rPr>
              <w:t>.</w:t>
            </w:r>
            <w:r w:rsidR="00297DCB">
              <w:rPr>
                <w:lang w:val="en-GB"/>
              </w:rPr>
              <w:tab/>
            </w:r>
            <w:r w:rsidR="00D6040B" w:rsidRPr="00866A41">
              <w:rPr>
                <w:b/>
                <w:lang w:val="en-GB"/>
              </w:rPr>
              <w:t>T</w:t>
            </w:r>
            <w:r w:rsidR="00E71220" w:rsidRPr="00866A41">
              <w:rPr>
                <w:b/>
                <w:lang w:val="en-GB"/>
              </w:rPr>
              <w:t>actile</w:t>
            </w:r>
            <w:r w:rsidR="00D6040B" w:rsidRPr="00866A41">
              <w:rPr>
                <w:b/>
                <w:lang w:val="en-GB"/>
              </w:rPr>
              <w:t>/visual</w:t>
            </w:r>
            <w:r w:rsidR="000B71BE" w:rsidRPr="00866A41">
              <w:rPr>
                <w:b/>
                <w:lang w:val="en-GB"/>
              </w:rPr>
              <w:t xml:space="preserve"> activit</w:t>
            </w:r>
            <w:r w:rsidR="00D6040B" w:rsidRPr="00866A41">
              <w:rPr>
                <w:b/>
                <w:lang w:val="en-GB"/>
              </w:rPr>
              <w:t>ies</w:t>
            </w:r>
            <w:r w:rsidR="000B71BE" w:rsidRPr="00866A41">
              <w:rPr>
                <w:b/>
                <w:lang w:val="en-GB"/>
              </w:rPr>
              <w:t xml:space="preserve"> </w:t>
            </w:r>
            <w:r w:rsidR="000B71BE" w:rsidRPr="00866A41">
              <w:rPr>
                <w:lang w:val="en-GB"/>
              </w:rPr>
              <w:t xml:space="preserve">to be conducted </w:t>
            </w:r>
            <w:r w:rsidR="00D6040B" w:rsidRPr="00866A41">
              <w:rPr>
                <w:lang w:val="en-GB"/>
              </w:rPr>
              <w:t>by</w:t>
            </w:r>
            <w:r w:rsidR="00E71220" w:rsidRPr="00866A41">
              <w:rPr>
                <w:lang w:val="en-GB"/>
              </w:rPr>
              <w:t xml:space="preserve"> participants</w:t>
            </w:r>
            <w:r w:rsidR="00D6040B" w:rsidRPr="00866A41">
              <w:rPr>
                <w:lang w:val="en-GB"/>
              </w:rPr>
              <w:t>.</w:t>
            </w:r>
          </w:p>
          <w:p w14:paraId="42B5B2DA" w14:textId="46040CB0" w:rsidR="003329CB" w:rsidRPr="00866A41" w:rsidRDefault="00FB66E8" w:rsidP="00297DCB">
            <w:pPr>
              <w:ind w:left="270" w:hanging="270"/>
              <w:rPr>
                <w:lang w:val="en-GB"/>
              </w:rPr>
            </w:pPr>
            <w:r w:rsidRPr="00866A41">
              <w:rPr>
                <w:lang w:val="en-GB"/>
              </w:rPr>
              <w:t>4</w:t>
            </w:r>
            <w:r w:rsidR="00D6040B" w:rsidRPr="00866A41">
              <w:rPr>
                <w:lang w:val="en-GB"/>
              </w:rPr>
              <w:t>.</w:t>
            </w:r>
            <w:r w:rsidR="00297DCB">
              <w:rPr>
                <w:lang w:val="en-GB"/>
              </w:rPr>
              <w:tab/>
            </w:r>
            <w:r w:rsidR="007217EB" w:rsidRPr="00866A41">
              <w:rPr>
                <w:b/>
                <w:lang w:val="en-GB"/>
              </w:rPr>
              <w:t>A short video</w:t>
            </w:r>
            <w:r w:rsidR="007217EB" w:rsidRPr="00866A41">
              <w:rPr>
                <w:lang w:val="en-GB"/>
              </w:rPr>
              <w:t xml:space="preserve"> </w:t>
            </w:r>
            <w:r w:rsidR="00E71220" w:rsidRPr="00866A41">
              <w:rPr>
                <w:b/>
                <w:lang w:val="en-GB"/>
              </w:rPr>
              <w:t>with a</w:t>
            </w:r>
            <w:r w:rsidR="00D6040B" w:rsidRPr="00866A41">
              <w:rPr>
                <w:b/>
                <w:lang w:val="en-GB"/>
              </w:rPr>
              <w:t xml:space="preserve"> simple evaluation </w:t>
            </w:r>
            <w:r w:rsidR="00E71220" w:rsidRPr="00866A41">
              <w:rPr>
                <w:b/>
                <w:lang w:val="en-GB"/>
              </w:rPr>
              <w:t>exercise</w:t>
            </w:r>
            <w:r w:rsidR="007217EB" w:rsidRPr="00866A41">
              <w:rPr>
                <w:lang w:val="en-GB"/>
              </w:rPr>
              <w:t xml:space="preserve"> </w:t>
            </w:r>
            <w:r w:rsidR="00E71220" w:rsidRPr="00866A41">
              <w:rPr>
                <w:lang w:val="en-GB"/>
              </w:rPr>
              <w:t>depicts various elements of a WASH program</w:t>
            </w:r>
            <w:r w:rsidR="0013005D">
              <w:rPr>
                <w:lang w:val="en-GB"/>
              </w:rPr>
              <w:t>me</w:t>
            </w:r>
            <w:r w:rsidR="00E71220" w:rsidRPr="00866A41">
              <w:rPr>
                <w:lang w:val="en-GB"/>
              </w:rPr>
              <w:t xml:space="preserve"> implemented in Uganda</w:t>
            </w:r>
            <w:r w:rsidR="00D6040B" w:rsidRPr="00866A41">
              <w:rPr>
                <w:lang w:val="en-GB"/>
              </w:rPr>
              <w:t>.</w:t>
            </w:r>
            <w:r w:rsidR="0026204F" w:rsidRPr="00866A41">
              <w:rPr>
                <w:lang w:val="en-GB"/>
              </w:rPr>
              <w:t xml:space="preserve"> </w:t>
            </w:r>
            <w:r w:rsidR="00D6040B" w:rsidRPr="00866A41">
              <w:rPr>
                <w:lang w:val="en-GB"/>
              </w:rPr>
              <w:t>P</w:t>
            </w:r>
            <w:r w:rsidR="00E71220" w:rsidRPr="00866A41">
              <w:rPr>
                <w:lang w:val="en-GB"/>
              </w:rPr>
              <w:t>articipants will watch the video</w:t>
            </w:r>
            <w:r w:rsidR="00D6040B" w:rsidRPr="00866A41">
              <w:rPr>
                <w:lang w:val="en-GB"/>
              </w:rPr>
              <w:t xml:space="preserve">, evaluate what they see and hear, </w:t>
            </w:r>
            <w:r w:rsidR="00E71220" w:rsidRPr="00866A41">
              <w:rPr>
                <w:lang w:val="en-GB"/>
              </w:rPr>
              <w:t>then design a</w:t>
            </w:r>
            <w:r w:rsidR="00D6040B" w:rsidRPr="00866A41">
              <w:rPr>
                <w:lang w:val="en-GB"/>
              </w:rPr>
              <w:t xml:space="preserve"> simplified evaluation plan for information they still </w:t>
            </w:r>
            <w:r w:rsidR="0013005D">
              <w:rPr>
                <w:lang w:val="en-GB"/>
              </w:rPr>
              <w:t>need</w:t>
            </w:r>
            <w:r w:rsidR="00D6040B" w:rsidRPr="00866A41">
              <w:rPr>
                <w:lang w:val="en-GB"/>
              </w:rPr>
              <w:t>.</w:t>
            </w:r>
          </w:p>
          <w:p w14:paraId="0E1F9446" w14:textId="66F79255" w:rsidR="003329CB" w:rsidRPr="00866A41" w:rsidRDefault="003329CB" w:rsidP="00A249F7">
            <w:pPr>
              <w:ind w:left="247"/>
              <w:rPr>
                <w:lang w:val="en-GB"/>
              </w:rPr>
            </w:pPr>
          </w:p>
        </w:tc>
        <w:tc>
          <w:tcPr>
            <w:tcW w:w="3186" w:type="dxa"/>
            <w:tcBorders>
              <w:top w:val="single" w:sz="4" w:space="0" w:color="auto"/>
              <w:left w:val="single" w:sz="4" w:space="0" w:color="auto"/>
              <w:bottom w:val="single" w:sz="4" w:space="0" w:color="auto"/>
              <w:right w:val="single" w:sz="4" w:space="0" w:color="auto"/>
            </w:tcBorders>
            <w:hideMark/>
          </w:tcPr>
          <w:p w14:paraId="11B6F56F" w14:textId="77777777" w:rsidR="008754A2" w:rsidRDefault="008754A2" w:rsidP="007217EB">
            <w:pPr>
              <w:rPr>
                <w:lang w:val="en-GB"/>
              </w:rPr>
            </w:pPr>
          </w:p>
          <w:p w14:paraId="2D811200" w14:textId="42675865" w:rsidR="007217EB" w:rsidRPr="00866A41" w:rsidRDefault="007217EB" w:rsidP="007217EB">
            <w:pPr>
              <w:rPr>
                <w:lang w:val="en-GB"/>
              </w:rPr>
            </w:pPr>
            <w:r w:rsidRPr="00866A41">
              <w:rPr>
                <w:noProof/>
                <w:lang w:val="en-GB"/>
              </w:rPr>
              <w:drawing>
                <wp:inline distT="0" distB="0" distL="0" distR="0" wp14:anchorId="082D8F3D" wp14:editId="14E5CE8E">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6BDE2A9" w14:textId="77777777" w:rsidR="00D6040B" w:rsidRPr="00866A41" w:rsidRDefault="00D6040B" w:rsidP="007217EB">
            <w:pPr>
              <w:rPr>
                <w:lang w:val="en-GB"/>
              </w:rPr>
            </w:pPr>
          </w:p>
          <w:p w14:paraId="6C87EB16" w14:textId="058F2573" w:rsidR="00D6040B" w:rsidRPr="00866A41" w:rsidRDefault="00D6040B" w:rsidP="007217EB">
            <w:pPr>
              <w:rPr>
                <w:lang w:val="en-GB"/>
              </w:rPr>
            </w:pPr>
            <w:r w:rsidRPr="00866A41">
              <w:rPr>
                <w:lang w:val="en-GB"/>
              </w:rPr>
              <w:t xml:space="preserve">This session includes a quick case study focusing on the </w:t>
            </w:r>
            <w:r w:rsidRPr="00D63BD9">
              <w:rPr>
                <w:b/>
                <w:bCs/>
                <w:lang w:val="en-GB"/>
              </w:rPr>
              <w:t>evaluation</w:t>
            </w:r>
            <w:r w:rsidRPr="00866A41">
              <w:rPr>
                <w:lang w:val="en-GB"/>
              </w:rPr>
              <w:t xml:space="preserve"> phase of the </w:t>
            </w:r>
            <w:r w:rsidR="003D59A3">
              <w:rPr>
                <w:lang w:val="en-GB"/>
              </w:rPr>
              <w:t xml:space="preserve">humanitarian </w:t>
            </w:r>
            <w:r w:rsidRPr="00866A41">
              <w:rPr>
                <w:lang w:val="en-GB"/>
              </w:rPr>
              <w:t xml:space="preserve">programme cycle. </w:t>
            </w:r>
          </w:p>
        </w:tc>
      </w:tr>
      <w:tr w:rsidR="007217EB" w:rsidRPr="00866A41" w14:paraId="38B54FFD"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3F72EF6E" w14:textId="748D6B42" w:rsidR="007217EB" w:rsidRPr="00866A41" w:rsidRDefault="007217EB" w:rsidP="007217EB">
            <w:pPr>
              <w:rPr>
                <w:b/>
                <w:lang w:val="en-GB"/>
              </w:rPr>
            </w:pPr>
            <w:r w:rsidRPr="00866A41">
              <w:rPr>
                <w:b/>
                <w:lang w:val="en-GB"/>
              </w:rPr>
              <w:t xml:space="preserve">Learning </w:t>
            </w:r>
            <w:r w:rsidR="0013005D">
              <w:rPr>
                <w:b/>
                <w:lang w:val="en-GB"/>
              </w:rPr>
              <w:t>o</w:t>
            </w:r>
            <w:r w:rsidRPr="00866A41">
              <w:rPr>
                <w:b/>
                <w:lang w:val="en-GB"/>
              </w:rPr>
              <w:t xml:space="preserve">bjectives </w:t>
            </w:r>
          </w:p>
          <w:p w14:paraId="37581971" w14:textId="24678658" w:rsidR="007217EB" w:rsidRPr="00866A41" w:rsidRDefault="007217EB" w:rsidP="007217EB">
            <w:pPr>
              <w:ind w:left="71" w:right="183"/>
              <w:rPr>
                <w:rFonts w:cstheme="minorHAnsi"/>
                <w:lang w:val="en-GB"/>
              </w:rPr>
            </w:pPr>
            <w:r w:rsidRPr="00866A41">
              <w:rPr>
                <w:rFonts w:cstheme="minorHAnsi"/>
                <w:lang w:val="en-GB"/>
              </w:rPr>
              <w:t>By the end of this training, participants will be able to:</w:t>
            </w:r>
          </w:p>
          <w:p w14:paraId="2C5E1F29" w14:textId="77777777" w:rsidR="0013005D" w:rsidRPr="0013005D" w:rsidRDefault="0013005D" w:rsidP="0013005D">
            <w:pPr>
              <w:pStyle w:val="ListParagraph"/>
              <w:numPr>
                <w:ilvl w:val="0"/>
                <w:numId w:val="8"/>
              </w:numPr>
              <w:ind w:right="183"/>
              <w:rPr>
                <w:lang w:val="en-GB"/>
              </w:rPr>
            </w:pPr>
            <w:r w:rsidRPr="0013005D">
              <w:rPr>
                <w:lang w:val="en-GB"/>
              </w:rPr>
              <w:t>Explain the primary objective and three essential concepts behind WASH programming</w:t>
            </w:r>
          </w:p>
          <w:p w14:paraId="31DE38BE" w14:textId="77777777" w:rsidR="0013005D" w:rsidRPr="0013005D" w:rsidRDefault="0013005D" w:rsidP="0013005D">
            <w:pPr>
              <w:pStyle w:val="ListParagraph"/>
              <w:numPr>
                <w:ilvl w:val="0"/>
                <w:numId w:val="8"/>
              </w:numPr>
              <w:ind w:right="183"/>
              <w:rPr>
                <w:lang w:val="en-GB"/>
              </w:rPr>
            </w:pPr>
            <w:r w:rsidRPr="0013005D">
              <w:rPr>
                <w:lang w:val="en-GB"/>
              </w:rPr>
              <w:t>Identify the main transmission pathways of infectious pathogens and barriers to break the chains of transmission</w:t>
            </w:r>
          </w:p>
          <w:p w14:paraId="3533AA7D" w14:textId="77777777" w:rsidR="0013005D" w:rsidRPr="0013005D" w:rsidRDefault="0013005D" w:rsidP="0013005D">
            <w:pPr>
              <w:pStyle w:val="ListParagraph"/>
              <w:numPr>
                <w:ilvl w:val="0"/>
                <w:numId w:val="8"/>
              </w:numPr>
              <w:ind w:right="183"/>
              <w:rPr>
                <w:lang w:val="en-GB"/>
              </w:rPr>
            </w:pPr>
            <w:r w:rsidRPr="0013005D">
              <w:rPr>
                <w:lang w:val="en-GB"/>
              </w:rPr>
              <w:t>Use some of the technical numerical indicators with enhanced confidence and understanding</w:t>
            </w:r>
          </w:p>
          <w:p w14:paraId="70A4E230" w14:textId="77777777" w:rsidR="007217EB" w:rsidRDefault="0013005D" w:rsidP="0013005D">
            <w:pPr>
              <w:pStyle w:val="ListParagraph"/>
              <w:numPr>
                <w:ilvl w:val="0"/>
                <w:numId w:val="8"/>
              </w:numPr>
              <w:ind w:right="183"/>
              <w:rPr>
                <w:lang w:val="en-GB"/>
              </w:rPr>
            </w:pPr>
            <w:r w:rsidRPr="0013005D">
              <w:rPr>
                <w:lang w:val="en-GB"/>
              </w:rPr>
              <w:t>Relate the quantitative technical aspects of Sphere to its foundational rights-based aspects</w:t>
            </w:r>
          </w:p>
          <w:p w14:paraId="3378B49A" w14:textId="2227EC67" w:rsidR="001D3ACA" w:rsidRPr="001D3ACA" w:rsidRDefault="001D3ACA" w:rsidP="001D3ACA">
            <w:pPr>
              <w:ind w:right="183"/>
              <w:rPr>
                <w:lang w:val="en-GB"/>
              </w:rPr>
            </w:pPr>
          </w:p>
        </w:tc>
      </w:tr>
    </w:tbl>
    <w:p w14:paraId="32D53B1F" w14:textId="77777777" w:rsidR="008754A2" w:rsidRDefault="008754A2">
      <w:r>
        <w:br w:type="page"/>
      </w:r>
    </w:p>
    <w:tbl>
      <w:tblPr>
        <w:tblStyle w:val="TableGrid"/>
        <w:tblW w:w="0" w:type="auto"/>
        <w:tblLook w:val="04A0" w:firstRow="1" w:lastRow="0" w:firstColumn="1" w:lastColumn="0" w:noHBand="0" w:noVBand="1"/>
      </w:tblPr>
      <w:tblGrid>
        <w:gridCol w:w="7915"/>
        <w:gridCol w:w="1101"/>
      </w:tblGrid>
      <w:tr w:rsidR="007217EB" w:rsidRPr="00866A41" w14:paraId="2150EE1C"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1ECA60CC" w14:textId="14014891" w:rsidR="007217EB" w:rsidRPr="00866A41" w:rsidRDefault="007217EB" w:rsidP="007217EB">
            <w:pPr>
              <w:rPr>
                <w:b/>
                <w:lang w:val="en-GB"/>
              </w:rPr>
            </w:pPr>
            <w:r w:rsidRPr="00866A41">
              <w:rPr>
                <w:b/>
                <w:lang w:val="en-GB"/>
              </w:rPr>
              <w:lastRenderedPageBreak/>
              <w:t xml:space="preserve">Key </w:t>
            </w:r>
            <w:r w:rsidR="0013005D">
              <w:rPr>
                <w:b/>
                <w:lang w:val="en-GB"/>
              </w:rPr>
              <w:t>m</w:t>
            </w:r>
            <w:r w:rsidRPr="00866A41">
              <w:rPr>
                <w:b/>
                <w:lang w:val="en-GB"/>
              </w:rPr>
              <w:t>essages</w:t>
            </w:r>
          </w:p>
          <w:p w14:paraId="3453E2B8" w14:textId="32999F9B" w:rsidR="007217EB" w:rsidRPr="00866A41" w:rsidRDefault="007217EB" w:rsidP="007217EB">
            <w:pPr>
              <w:rPr>
                <w:lang w:val="en-GB"/>
              </w:rPr>
            </w:pPr>
            <w:r w:rsidRPr="00866A41">
              <w:rPr>
                <w:lang w:val="en-GB"/>
              </w:rPr>
              <w:t>The</w:t>
            </w:r>
            <w:r w:rsidR="00E2734E" w:rsidRPr="00866A41">
              <w:rPr>
                <w:lang w:val="en-GB"/>
              </w:rPr>
              <w:t>r</w:t>
            </w:r>
            <w:r w:rsidRPr="00866A41">
              <w:rPr>
                <w:lang w:val="en-GB"/>
              </w:rPr>
              <w:t>e are</w:t>
            </w:r>
            <w:r w:rsidR="00E2734E" w:rsidRPr="00866A41">
              <w:rPr>
                <w:lang w:val="en-GB"/>
              </w:rPr>
              <w:t xml:space="preserve"> </w:t>
            </w:r>
            <w:r w:rsidR="0013005D">
              <w:rPr>
                <w:lang w:val="en-GB"/>
              </w:rPr>
              <w:t>four</w:t>
            </w:r>
            <w:r w:rsidRPr="00866A41">
              <w:rPr>
                <w:lang w:val="en-GB"/>
              </w:rPr>
              <w:t xml:space="preserve"> key messages of the session that you should highlight. The goal is that participants will be able to absorb and restate these key messages with colleagues after the training. </w:t>
            </w:r>
          </w:p>
          <w:p w14:paraId="54BFFC35" w14:textId="77777777" w:rsidR="0013005D" w:rsidRPr="0013005D" w:rsidRDefault="0013005D" w:rsidP="0013005D">
            <w:pPr>
              <w:pStyle w:val="ListParagraph"/>
              <w:numPr>
                <w:ilvl w:val="0"/>
                <w:numId w:val="8"/>
              </w:numPr>
              <w:ind w:right="183"/>
              <w:rPr>
                <w:lang w:val="en-GB"/>
              </w:rPr>
            </w:pPr>
            <w:r w:rsidRPr="00CD757F">
              <w:rPr>
                <w:rFonts w:eastAsia="Open Sans Regular" w:cs="Calibri"/>
                <w:position w:val="1"/>
                <w:lang w:val="en-GB"/>
              </w:rPr>
              <w:t xml:space="preserve">The </w:t>
            </w:r>
            <w:r w:rsidRPr="0013005D">
              <w:rPr>
                <w:lang w:val="en-GB"/>
              </w:rPr>
              <w:t>main objective of WASH programmes in humanitarian response is to reduce public health risks by creating barriers along transmission pathways.</w:t>
            </w:r>
          </w:p>
          <w:p w14:paraId="643B6973" w14:textId="77777777" w:rsidR="0013005D" w:rsidRPr="0013005D" w:rsidRDefault="0013005D" w:rsidP="0013005D">
            <w:pPr>
              <w:pStyle w:val="ListParagraph"/>
              <w:numPr>
                <w:ilvl w:val="0"/>
                <w:numId w:val="8"/>
              </w:numPr>
              <w:ind w:right="183"/>
              <w:rPr>
                <w:lang w:val="en-GB"/>
              </w:rPr>
            </w:pPr>
            <w:r w:rsidRPr="0013005D">
              <w:rPr>
                <w:lang w:val="en-GB"/>
              </w:rPr>
              <w:t>Community engagement is at the centre of all WASH programming.</w:t>
            </w:r>
          </w:p>
          <w:p w14:paraId="564945B4" w14:textId="77777777" w:rsidR="0013005D" w:rsidRPr="0013005D" w:rsidRDefault="0013005D" w:rsidP="0013005D">
            <w:pPr>
              <w:pStyle w:val="ListParagraph"/>
              <w:numPr>
                <w:ilvl w:val="0"/>
                <w:numId w:val="8"/>
              </w:numPr>
              <w:ind w:right="183"/>
              <w:rPr>
                <w:lang w:val="en-GB"/>
              </w:rPr>
            </w:pPr>
            <w:r w:rsidRPr="0013005D">
              <w:rPr>
                <w:lang w:val="en-GB"/>
              </w:rPr>
              <w:t xml:space="preserve">WASH programming does not only concern hand washing, water quantity and quality. </w:t>
            </w:r>
          </w:p>
          <w:p w14:paraId="5403FDEE" w14:textId="77777777" w:rsidR="0013005D" w:rsidRPr="0031788D" w:rsidRDefault="0013005D" w:rsidP="0013005D">
            <w:pPr>
              <w:pStyle w:val="ListParagraph"/>
              <w:numPr>
                <w:ilvl w:val="0"/>
                <w:numId w:val="8"/>
              </w:numPr>
              <w:ind w:right="183"/>
              <w:rPr>
                <w:rFonts w:eastAsia="Open Sans Regular" w:cs="Calibri"/>
                <w:position w:val="1"/>
                <w:lang w:val="en-GB"/>
              </w:rPr>
            </w:pPr>
            <w:r w:rsidRPr="0013005D">
              <w:rPr>
                <w:lang w:val="en-GB"/>
              </w:rPr>
              <w:t>Monitoring and evaluation are essential components of any WASH programme</w:t>
            </w:r>
            <w:r w:rsidRPr="00CD757F">
              <w:rPr>
                <w:rFonts w:eastAsia="Open Sans Regular" w:cs="Calibri"/>
                <w:position w:val="1"/>
                <w:lang w:val="en-GB"/>
              </w:rPr>
              <w:t>.</w:t>
            </w:r>
          </w:p>
          <w:p w14:paraId="3944D94B" w14:textId="69338DAB" w:rsidR="003329CB" w:rsidRPr="00866A41" w:rsidRDefault="003329CB" w:rsidP="00D62F8F">
            <w:pPr>
              <w:ind w:right="183"/>
              <w:rPr>
                <w:lang w:val="en-GB"/>
              </w:rPr>
            </w:pPr>
          </w:p>
        </w:tc>
      </w:tr>
      <w:tr w:rsidR="00FF45EA" w:rsidRPr="00866A41" w14:paraId="36E718FB" w14:textId="77777777" w:rsidTr="004543A7">
        <w:trPr>
          <w:trHeight w:val="350"/>
        </w:trPr>
        <w:tc>
          <w:tcPr>
            <w:tcW w:w="7915" w:type="dxa"/>
            <w:tcBorders>
              <w:top w:val="single" w:sz="4" w:space="0" w:color="auto"/>
              <w:left w:val="single" w:sz="4" w:space="0" w:color="auto"/>
              <w:bottom w:val="single" w:sz="4" w:space="0" w:color="auto"/>
              <w:right w:val="single" w:sz="4" w:space="0" w:color="auto"/>
            </w:tcBorders>
          </w:tcPr>
          <w:p w14:paraId="70BA2C46" w14:textId="5242BBD8" w:rsidR="00FF45EA" w:rsidRPr="00866A41" w:rsidRDefault="00FF45EA" w:rsidP="004543A7">
            <w:pPr>
              <w:spacing w:line="240" w:lineRule="auto"/>
              <w:rPr>
                <w:b/>
                <w:lang w:val="en-GB"/>
              </w:rPr>
            </w:pPr>
            <w:r w:rsidRPr="00866A41">
              <w:rPr>
                <w:b/>
                <w:lang w:val="en-GB"/>
              </w:rPr>
              <w:t xml:space="preserve">Concise </w:t>
            </w:r>
            <w:r w:rsidR="0013005D" w:rsidRPr="00866A41">
              <w:rPr>
                <w:b/>
                <w:lang w:val="en-GB"/>
              </w:rPr>
              <w:t xml:space="preserve">session plan </w:t>
            </w:r>
            <w:r w:rsidRPr="00866A41">
              <w:rPr>
                <w:b/>
                <w:lang w:val="en-GB"/>
              </w:rPr>
              <w:t>(this is a fast-paced session)</w:t>
            </w:r>
          </w:p>
        </w:tc>
        <w:tc>
          <w:tcPr>
            <w:tcW w:w="1101" w:type="dxa"/>
            <w:tcBorders>
              <w:top w:val="single" w:sz="4" w:space="0" w:color="auto"/>
              <w:left w:val="single" w:sz="4" w:space="0" w:color="auto"/>
              <w:bottom w:val="single" w:sz="4" w:space="0" w:color="auto"/>
              <w:right w:val="single" w:sz="4" w:space="0" w:color="auto"/>
            </w:tcBorders>
          </w:tcPr>
          <w:p w14:paraId="3141730A" w14:textId="77777777" w:rsidR="00FF45EA" w:rsidRPr="00866A41" w:rsidRDefault="00FF45EA" w:rsidP="004543A7">
            <w:pPr>
              <w:spacing w:line="240" w:lineRule="auto"/>
              <w:rPr>
                <w:b/>
                <w:lang w:val="en-GB"/>
              </w:rPr>
            </w:pPr>
            <w:r w:rsidRPr="00866A41">
              <w:rPr>
                <w:b/>
                <w:lang w:val="en-GB"/>
              </w:rPr>
              <w:t>Timings</w:t>
            </w:r>
          </w:p>
        </w:tc>
      </w:tr>
      <w:tr w:rsidR="00FF45EA" w:rsidRPr="00866A41" w14:paraId="1FFB11B0" w14:textId="77777777" w:rsidTr="004543A7">
        <w:tc>
          <w:tcPr>
            <w:tcW w:w="7915" w:type="dxa"/>
            <w:tcBorders>
              <w:top w:val="single" w:sz="4" w:space="0" w:color="auto"/>
              <w:left w:val="single" w:sz="4" w:space="0" w:color="auto"/>
              <w:bottom w:val="single" w:sz="4" w:space="0" w:color="auto"/>
              <w:right w:val="single" w:sz="4" w:space="0" w:color="auto"/>
            </w:tcBorders>
          </w:tcPr>
          <w:p w14:paraId="5AB6208F" w14:textId="751B5926" w:rsidR="00FF45EA" w:rsidRPr="00866A41" w:rsidRDefault="00FF45EA" w:rsidP="004543A7">
            <w:pPr>
              <w:pStyle w:val="ListParagraph"/>
              <w:numPr>
                <w:ilvl w:val="0"/>
                <w:numId w:val="16"/>
              </w:numPr>
              <w:ind w:left="970"/>
              <w:rPr>
                <w:lang w:val="en-GB"/>
              </w:rPr>
            </w:pPr>
            <w:r w:rsidRPr="00866A41">
              <w:rPr>
                <w:lang w:val="en-GB"/>
              </w:rPr>
              <w:t>Introduction</w:t>
            </w:r>
            <w:r w:rsidR="00CB6445" w:rsidRPr="00866A41">
              <w:rPr>
                <w:lang w:val="en-GB"/>
              </w:rPr>
              <w:t xml:space="preserve"> </w:t>
            </w:r>
            <w:r w:rsidR="0013005D">
              <w:rPr>
                <w:lang w:val="en-GB"/>
              </w:rPr>
              <w:t>and</w:t>
            </w:r>
            <w:r w:rsidR="00CB6445" w:rsidRPr="00866A41">
              <w:rPr>
                <w:lang w:val="en-GB"/>
              </w:rPr>
              <w:t xml:space="preserve"> </w:t>
            </w:r>
            <w:r w:rsidRPr="00866A41">
              <w:rPr>
                <w:lang w:val="en-GB"/>
              </w:rPr>
              <w:t>learning objective</w:t>
            </w:r>
            <w:r w:rsidR="00CB6445" w:rsidRPr="00866A41">
              <w:rPr>
                <w:lang w:val="en-GB"/>
              </w:rPr>
              <w:t xml:space="preserve">s </w:t>
            </w:r>
            <w:r w:rsidR="00193FCC" w:rsidRPr="00866A41">
              <w:rPr>
                <w:lang w:val="en-GB"/>
              </w:rPr>
              <w:t xml:space="preserve">– presentation </w:t>
            </w:r>
            <w:r w:rsidR="00CB6445" w:rsidRPr="00866A41">
              <w:rPr>
                <w:lang w:val="en-GB"/>
              </w:rPr>
              <w:t>(slides 1</w:t>
            </w:r>
            <w:r w:rsidR="0013005D">
              <w:rPr>
                <w:lang w:val="en-GB"/>
              </w:rPr>
              <w:t xml:space="preserve"> and </w:t>
            </w:r>
            <w:r w:rsidR="00CB6445" w:rsidRPr="00866A41">
              <w:rPr>
                <w:lang w:val="en-GB"/>
              </w:rPr>
              <w:t>2)</w:t>
            </w:r>
          </w:p>
        </w:tc>
        <w:tc>
          <w:tcPr>
            <w:tcW w:w="1101" w:type="dxa"/>
            <w:tcBorders>
              <w:top w:val="single" w:sz="4" w:space="0" w:color="auto"/>
              <w:left w:val="single" w:sz="4" w:space="0" w:color="auto"/>
              <w:bottom w:val="single" w:sz="4" w:space="0" w:color="auto"/>
              <w:right w:val="single" w:sz="4" w:space="0" w:color="auto"/>
            </w:tcBorders>
          </w:tcPr>
          <w:p w14:paraId="180C03D0" w14:textId="39D98E87" w:rsidR="00FF45EA" w:rsidRPr="00866A41" w:rsidRDefault="005E3D8C" w:rsidP="004543A7">
            <w:pPr>
              <w:rPr>
                <w:lang w:val="en-GB"/>
              </w:rPr>
            </w:pPr>
            <w:r w:rsidRPr="00866A41">
              <w:rPr>
                <w:lang w:val="en-GB"/>
              </w:rPr>
              <w:t>3</w:t>
            </w:r>
            <w:r w:rsidR="00C546A1" w:rsidRPr="00866A41">
              <w:rPr>
                <w:lang w:val="en-GB"/>
              </w:rPr>
              <w:t xml:space="preserve"> mins</w:t>
            </w:r>
          </w:p>
        </w:tc>
      </w:tr>
      <w:tr w:rsidR="00346CC2" w:rsidRPr="00866A41" w14:paraId="471B0E28" w14:textId="77777777" w:rsidTr="004543A7">
        <w:tc>
          <w:tcPr>
            <w:tcW w:w="7915" w:type="dxa"/>
            <w:tcBorders>
              <w:top w:val="single" w:sz="4" w:space="0" w:color="auto"/>
              <w:left w:val="single" w:sz="4" w:space="0" w:color="auto"/>
              <w:bottom w:val="single" w:sz="4" w:space="0" w:color="auto"/>
              <w:right w:val="single" w:sz="4" w:space="0" w:color="auto"/>
            </w:tcBorders>
          </w:tcPr>
          <w:p w14:paraId="56C2113C" w14:textId="49FDF439" w:rsidR="00346CC2" w:rsidRPr="00866A41" w:rsidRDefault="00DC018E" w:rsidP="004543A7">
            <w:pPr>
              <w:pStyle w:val="ListParagraph"/>
              <w:numPr>
                <w:ilvl w:val="0"/>
                <w:numId w:val="16"/>
              </w:numPr>
              <w:ind w:left="970"/>
              <w:rPr>
                <w:lang w:val="en-GB"/>
              </w:rPr>
            </w:pPr>
            <w:r w:rsidRPr="00866A41">
              <w:rPr>
                <w:b/>
                <w:lang w:val="en-GB"/>
              </w:rPr>
              <w:t xml:space="preserve">WASH </w:t>
            </w:r>
            <w:r w:rsidR="00193FCC" w:rsidRPr="00866A41">
              <w:rPr>
                <w:b/>
                <w:lang w:val="en-GB"/>
              </w:rPr>
              <w:t xml:space="preserve">programming goals and overview – </w:t>
            </w:r>
            <w:r w:rsidR="00193FCC" w:rsidRPr="00866A41">
              <w:rPr>
                <w:lang w:val="en-GB"/>
              </w:rPr>
              <w:t>PowerPoint</w:t>
            </w:r>
            <w:r w:rsidR="00193FCC" w:rsidRPr="00866A41">
              <w:rPr>
                <w:b/>
                <w:lang w:val="en-GB"/>
              </w:rPr>
              <w:t xml:space="preserve"> </w:t>
            </w:r>
            <w:r w:rsidR="00193FCC" w:rsidRPr="00866A41">
              <w:rPr>
                <w:lang w:val="en-GB"/>
              </w:rPr>
              <w:t>presentation with</w:t>
            </w:r>
            <w:r w:rsidRPr="00866A41">
              <w:rPr>
                <w:lang w:val="en-GB"/>
              </w:rPr>
              <w:t xml:space="preserve"> </w:t>
            </w:r>
            <w:r w:rsidR="00193FCC" w:rsidRPr="00866A41">
              <w:rPr>
                <w:lang w:val="en-GB"/>
              </w:rPr>
              <w:t>small group</w:t>
            </w:r>
            <w:r w:rsidR="00193FCC" w:rsidRPr="00866A41">
              <w:rPr>
                <w:b/>
                <w:lang w:val="en-GB"/>
              </w:rPr>
              <w:t xml:space="preserve"> </w:t>
            </w:r>
            <w:r w:rsidRPr="00866A41">
              <w:rPr>
                <w:lang w:val="en-GB"/>
              </w:rPr>
              <w:t>activity (</w:t>
            </w:r>
            <w:r w:rsidR="00193FCC" w:rsidRPr="00866A41">
              <w:rPr>
                <w:lang w:val="en-GB"/>
              </w:rPr>
              <w:t>3</w:t>
            </w:r>
            <w:r w:rsidR="0013005D">
              <w:rPr>
                <w:lang w:val="en-GB"/>
              </w:rPr>
              <w:t>–</w:t>
            </w:r>
            <w:r w:rsidR="00193FCC" w:rsidRPr="00866A41">
              <w:rPr>
                <w:lang w:val="en-GB"/>
              </w:rPr>
              <w:t>1</w:t>
            </w:r>
            <w:r w:rsidR="00A11415" w:rsidRPr="00866A41">
              <w:rPr>
                <w:lang w:val="en-GB"/>
              </w:rPr>
              <w:t>2</w:t>
            </w:r>
            <w:r w:rsidRPr="00866A41">
              <w:rPr>
                <w:lang w:val="en-GB"/>
              </w:rPr>
              <w:t xml:space="preserve">) </w:t>
            </w:r>
          </w:p>
        </w:tc>
        <w:tc>
          <w:tcPr>
            <w:tcW w:w="1101" w:type="dxa"/>
            <w:tcBorders>
              <w:top w:val="single" w:sz="4" w:space="0" w:color="auto"/>
              <w:left w:val="single" w:sz="4" w:space="0" w:color="auto"/>
              <w:bottom w:val="single" w:sz="4" w:space="0" w:color="auto"/>
              <w:right w:val="single" w:sz="4" w:space="0" w:color="auto"/>
            </w:tcBorders>
          </w:tcPr>
          <w:p w14:paraId="6E1C19EA" w14:textId="6A3D911B" w:rsidR="00346CC2" w:rsidRPr="00866A41" w:rsidRDefault="00470F0F" w:rsidP="004543A7">
            <w:pPr>
              <w:rPr>
                <w:lang w:val="en-GB"/>
              </w:rPr>
            </w:pPr>
            <w:r w:rsidRPr="00866A41">
              <w:rPr>
                <w:lang w:val="en-GB"/>
              </w:rPr>
              <w:t>2</w:t>
            </w:r>
            <w:r w:rsidR="005E3D8C" w:rsidRPr="00866A41">
              <w:rPr>
                <w:lang w:val="en-GB"/>
              </w:rPr>
              <w:t>7</w:t>
            </w:r>
            <w:r w:rsidR="00DC018E" w:rsidRPr="00866A41">
              <w:rPr>
                <w:lang w:val="en-GB"/>
              </w:rPr>
              <w:t xml:space="preserve"> mins</w:t>
            </w:r>
          </w:p>
        </w:tc>
      </w:tr>
      <w:tr w:rsidR="00FF45EA" w:rsidRPr="00866A41" w14:paraId="098974C5" w14:textId="77777777" w:rsidTr="004543A7">
        <w:tc>
          <w:tcPr>
            <w:tcW w:w="7915" w:type="dxa"/>
            <w:tcBorders>
              <w:top w:val="single" w:sz="4" w:space="0" w:color="auto"/>
              <w:left w:val="single" w:sz="4" w:space="0" w:color="auto"/>
              <w:bottom w:val="single" w:sz="4" w:space="0" w:color="auto"/>
              <w:right w:val="single" w:sz="4" w:space="0" w:color="auto"/>
            </w:tcBorders>
          </w:tcPr>
          <w:p w14:paraId="7DE25F94" w14:textId="393977CB" w:rsidR="00FF45EA" w:rsidRPr="00866A41" w:rsidRDefault="00193FCC" w:rsidP="004543A7">
            <w:pPr>
              <w:pStyle w:val="ListParagraph"/>
              <w:numPr>
                <w:ilvl w:val="0"/>
                <w:numId w:val="16"/>
              </w:numPr>
              <w:ind w:left="970"/>
              <w:rPr>
                <w:lang w:val="en-GB"/>
              </w:rPr>
            </w:pPr>
            <w:r w:rsidRPr="00866A41">
              <w:rPr>
                <w:b/>
                <w:lang w:val="en-GB"/>
              </w:rPr>
              <w:t>Sphere standards and indicators in WASH</w:t>
            </w:r>
            <w:r w:rsidRPr="00866A41">
              <w:rPr>
                <w:lang w:val="en-GB"/>
              </w:rPr>
              <w:t xml:space="preserve"> – PowerPoint presentation and quick tactile/visuali</w:t>
            </w:r>
            <w:r w:rsidR="0013005D">
              <w:rPr>
                <w:lang w:val="en-GB"/>
              </w:rPr>
              <w:t>s</w:t>
            </w:r>
            <w:r w:rsidRPr="00866A41">
              <w:rPr>
                <w:lang w:val="en-GB"/>
              </w:rPr>
              <w:t>ation demonstrations (1</w:t>
            </w:r>
            <w:r w:rsidR="00A11415" w:rsidRPr="00866A41">
              <w:rPr>
                <w:lang w:val="en-GB"/>
              </w:rPr>
              <w:t>3</w:t>
            </w:r>
            <w:r w:rsidR="0013005D">
              <w:rPr>
                <w:lang w:val="en-GB"/>
              </w:rPr>
              <w:t>–</w:t>
            </w:r>
            <w:r w:rsidR="00A11415" w:rsidRPr="00866A41">
              <w:rPr>
                <w:lang w:val="en-GB"/>
              </w:rPr>
              <w:t>20</w:t>
            </w:r>
            <w:r w:rsidRPr="00866A41">
              <w:rPr>
                <w:lang w:val="en-GB"/>
              </w:rPr>
              <w:t>)</w:t>
            </w:r>
          </w:p>
        </w:tc>
        <w:tc>
          <w:tcPr>
            <w:tcW w:w="1101" w:type="dxa"/>
            <w:tcBorders>
              <w:top w:val="single" w:sz="4" w:space="0" w:color="auto"/>
              <w:left w:val="single" w:sz="4" w:space="0" w:color="auto"/>
              <w:bottom w:val="single" w:sz="4" w:space="0" w:color="auto"/>
              <w:right w:val="single" w:sz="4" w:space="0" w:color="auto"/>
            </w:tcBorders>
          </w:tcPr>
          <w:p w14:paraId="7079BE61" w14:textId="2420DFD0" w:rsidR="00FF45EA" w:rsidRPr="00866A41" w:rsidRDefault="00193FCC" w:rsidP="004543A7">
            <w:pPr>
              <w:rPr>
                <w:lang w:val="en-GB"/>
              </w:rPr>
            </w:pPr>
            <w:r w:rsidRPr="00866A41">
              <w:rPr>
                <w:lang w:val="en-GB"/>
              </w:rPr>
              <w:t>20</w:t>
            </w:r>
            <w:r w:rsidR="00FF45EA" w:rsidRPr="00866A41">
              <w:rPr>
                <w:lang w:val="en-GB"/>
              </w:rPr>
              <w:t xml:space="preserve"> </w:t>
            </w:r>
            <w:r w:rsidR="00A317DB" w:rsidRPr="00866A41">
              <w:rPr>
                <w:lang w:val="en-GB"/>
              </w:rPr>
              <w:t>mins</w:t>
            </w:r>
          </w:p>
        </w:tc>
      </w:tr>
      <w:tr w:rsidR="00FF45EA" w:rsidRPr="00866A41" w14:paraId="66A8FEEB" w14:textId="77777777" w:rsidTr="004543A7">
        <w:tc>
          <w:tcPr>
            <w:tcW w:w="7915" w:type="dxa"/>
            <w:tcBorders>
              <w:top w:val="single" w:sz="4" w:space="0" w:color="auto"/>
              <w:left w:val="single" w:sz="4" w:space="0" w:color="auto"/>
              <w:bottom w:val="single" w:sz="4" w:space="0" w:color="auto"/>
              <w:right w:val="single" w:sz="4" w:space="0" w:color="auto"/>
            </w:tcBorders>
          </w:tcPr>
          <w:p w14:paraId="736BF156" w14:textId="626C6912" w:rsidR="00FF45EA" w:rsidRPr="00866A41" w:rsidRDefault="00193FCC" w:rsidP="004543A7">
            <w:pPr>
              <w:pStyle w:val="ListParagraph"/>
              <w:numPr>
                <w:ilvl w:val="0"/>
                <w:numId w:val="16"/>
              </w:numPr>
              <w:ind w:left="970"/>
              <w:rPr>
                <w:lang w:val="en-GB"/>
              </w:rPr>
            </w:pPr>
            <w:r w:rsidRPr="00866A41">
              <w:rPr>
                <w:b/>
                <w:lang w:val="en-GB"/>
              </w:rPr>
              <w:t xml:space="preserve">Video-based case study </w:t>
            </w:r>
            <w:r w:rsidR="0013005D">
              <w:rPr>
                <w:b/>
                <w:lang w:val="en-GB"/>
              </w:rPr>
              <w:t>–</w:t>
            </w:r>
            <w:r w:rsidRPr="00866A41">
              <w:rPr>
                <w:b/>
                <w:lang w:val="en-GB"/>
              </w:rPr>
              <w:t xml:space="preserve"> </w:t>
            </w:r>
            <w:r w:rsidR="00525093" w:rsidRPr="00866A41">
              <w:rPr>
                <w:b/>
                <w:lang w:val="en-GB"/>
              </w:rPr>
              <w:t xml:space="preserve">WASH </w:t>
            </w:r>
            <w:r w:rsidRPr="00866A41">
              <w:rPr>
                <w:b/>
                <w:lang w:val="en-GB"/>
              </w:rPr>
              <w:t>e</w:t>
            </w:r>
            <w:r w:rsidR="00F31AE6" w:rsidRPr="00866A41">
              <w:rPr>
                <w:b/>
                <w:lang w:val="en-GB"/>
              </w:rPr>
              <w:t>valuation</w:t>
            </w:r>
            <w:r w:rsidRPr="00866A41">
              <w:rPr>
                <w:b/>
                <w:lang w:val="en-GB"/>
              </w:rPr>
              <w:t xml:space="preserve"> exercise</w:t>
            </w:r>
            <w:r w:rsidR="00A317DB" w:rsidRPr="00866A41">
              <w:rPr>
                <w:lang w:val="en-GB"/>
              </w:rPr>
              <w:t xml:space="preserve"> </w:t>
            </w:r>
            <w:r w:rsidR="00A438CE" w:rsidRPr="00866A41">
              <w:rPr>
                <w:lang w:val="en-GB"/>
              </w:rPr>
              <w:t>(</w:t>
            </w:r>
            <w:r w:rsidRPr="00866A41">
              <w:rPr>
                <w:lang w:val="en-GB"/>
              </w:rPr>
              <w:t>2</w:t>
            </w:r>
            <w:r w:rsidR="00A11415" w:rsidRPr="00866A41">
              <w:rPr>
                <w:lang w:val="en-GB"/>
              </w:rPr>
              <w:t>1</w:t>
            </w:r>
            <w:r w:rsidR="0013005D">
              <w:rPr>
                <w:lang w:val="en-GB"/>
              </w:rPr>
              <w:t>–</w:t>
            </w:r>
            <w:r w:rsidRPr="00866A41">
              <w:rPr>
                <w:lang w:val="en-GB"/>
              </w:rPr>
              <w:t>2</w:t>
            </w:r>
            <w:r w:rsidR="00297DCB">
              <w:rPr>
                <w:lang w:val="en-GB"/>
              </w:rPr>
              <w:t>4</w:t>
            </w:r>
            <w:r w:rsidR="00A438CE" w:rsidRPr="00866A41">
              <w:rPr>
                <w:lang w:val="en-GB"/>
              </w:rPr>
              <w:t>)</w:t>
            </w:r>
          </w:p>
        </w:tc>
        <w:tc>
          <w:tcPr>
            <w:tcW w:w="1101" w:type="dxa"/>
            <w:tcBorders>
              <w:top w:val="single" w:sz="4" w:space="0" w:color="auto"/>
              <w:left w:val="single" w:sz="4" w:space="0" w:color="auto"/>
              <w:bottom w:val="single" w:sz="4" w:space="0" w:color="auto"/>
              <w:right w:val="single" w:sz="4" w:space="0" w:color="auto"/>
            </w:tcBorders>
          </w:tcPr>
          <w:p w14:paraId="0F165434" w14:textId="58B4BFE3" w:rsidR="00FF45EA" w:rsidRPr="00866A41" w:rsidRDefault="00193FCC" w:rsidP="004543A7">
            <w:pPr>
              <w:rPr>
                <w:lang w:val="en-GB"/>
              </w:rPr>
            </w:pPr>
            <w:r w:rsidRPr="00866A41">
              <w:rPr>
                <w:lang w:val="en-GB"/>
              </w:rPr>
              <w:t>3</w:t>
            </w:r>
            <w:r w:rsidR="00470F0F" w:rsidRPr="00866A41">
              <w:rPr>
                <w:lang w:val="en-GB"/>
              </w:rPr>
              <w:t>5</w:t>
            </w:r>
            <w:r w:rsidR="00A317DB" w:rsidRPr="00866A41">
              <w:rPr>
                <w:lang w:val="en-GB"/>
              </w:rPr>
              <w:t xml:space="preserve"> mins</w:t>
            </w:r>
          </w:p>
        </w:tc>
      </w:tr>
      <w:tr w:rsidR="00FF45EA" w:rsidRPr="00866A41" w14:paraId="25174E30" w14:textId="77777777" w:rsidTr="004543A7">
        <w:tc>
          <w:tcPr>
            <w:tcW w:w="7915" w:type="dxa"/>
            <w:tcBorders>
              <w:top w:val="single" w:sz="4" w:space="0" w:color="auto"/>
              <w:left w:val="single" w:sz="4" w:space="0" w:color="auto"/>
              <w:bottom w:val="single" w:sz="4" w:space="0" w:color="auto"/>
              <w:right w:val="single" w:sz="4" w:space="0" w:color="auto"/>
            </w:tcBorders>
          </w:tcPr>
          <w:p w14:paraId="7C4867C4" w14:textId="2C43E5A4" w:rsidR="00FF45EA" w:rsidRPr="00866A41" w:rsidRDefault="00193FCC" w:rsidP="004543A7">
            <w:pPr>
              <w:pStyle w:val="ListParagraph"/>
              <w:numPr>
                <w:ilvl w:val="0"/>
                <w:numId w:val="16"/>
              </w:numPr>
              <w:ind w:left="970"/>
              <w:rPr>
                <w:lang w:val="en-GB"/>
              </w:rPr>
            </w:pPr>
            <w:r w:rsidRPr="00866A41">
              <w:rPr>
                <w:lang w:val="en-GB"/>
              </w:rPr>
              <w:t>Summary and conclusion</w:t>
            </w:r>
            <w:r w:rsidR="00A438CE" w:rsidRPr="00866A41">
              <w:rPr>
                <w:lang w:val="en-GB"/>
              </w:rPr>
              <w:t xml:space="preserve"> (</w:t>
            </w:r>
            <w:r w:rsidRPr="00866A41">
              <w:rPr>
                <w:lang w:val="en-GB"/>
              </w:rPr>
              <w:t>2</w:t>
            </w:r>
            <w:r w:rsidR="00297DCB">
              <w:rPr>
                <w:lang w:val="en-GB"/>
              </w:rPr>
              <w:t>5</w:t>
            </w:r>
            <w:r w:rsidRPr="00866A41">
              <w:rPr>
                <w:lang w:val="en-GB"/>
              </w:rPr>
              <w:t xml:space="preserve"> </w:t>
            </w:r>
            <w:r w:rsidR="0013005D">
              <w:rPr>
                <w:lang w:val="en-GB"/>
              </w:rPr>
              <w:t>and</w:t>
            </w:r>
            <w:r w:rsidRPr="00866A41">
              <w:rPr>
                <w:lang w:val="en-GB"/>
              </w:rPr>
              <w:t xml:space="preserve"> 2</w:t>
            </w:r>
            <w:r w:rsidR="00297DCB">
              <w:rPr>
                <w:lang w:val="en-GB"/>
              </w:rPr>
              <w:t>6</w:t>
            </w:r>
            <w:r w:rsidR="00A438CE" w:rsidRPr="00866A41">
              <w:rPr>
                <w:lang w:val="en-GB"/>
              </w:rPr>
              <w:t>)</w:t>
            </w:r>
          </w:p>
        </w:tc>
        <w:tc>
          <w:tcPr>
            <w:tcW w:w="1101" w:type="dxa"/>
            <w:tcBorders>
              <w:top w:val="single" w:sz="4" w:space="0" w:color="auto"/>
              <w:left w:val="single" w:sz="4" w:space="0" w:color="auto"/>
              <w:bottom w:val="single" w:sz="4" w:space="0" w:color="auto"/>
              <w:right w:val="single" w:sz="4" w:space="0" w:color="auto"/>
            </w:tcBorders>
          </w:tcPr>
          <w:p w14:paraId="00C1C7B6" w14:textId="1ACCA2BE" w:rsidR="00FF45EA" w:rsidRPr="00866A41" w:rsidRDefault="00193FCC" w:rsidP="004543A7">
            <w:pPr>
              <w:rPr>
                <w:lang w:val="en-GB"/>
              </w:rPr>
            </w:pPr>
            <w:r w:rsidRPr="00866A41">
              <w:rPr>
                <w:lang w:val="en-GB"/>
              </w:rPr>
              <w:t>5</w:t>
            </w:r>
            <w:r w:rsidR="00A317DB" w:rsidRPr="00866A41">
              <w:rPr>
                <w:lang w:val="en-GB"/>
              </w:rPr>
              <w:t xml:space="preserve"> mins</w:t>
            </w:r>
          </w:p>
        </w:tc>
      </w:tr>
      <w:tr w:rsidR="00FF45EA" w:rsidRPr="00866A41" w14:paraId="69D17258" w14:textId="77777777" w:rsidTr="004543A7">
        <w:tc>
          <w:tcPr>
            <w:tcW w:w="9016" w:type="dxa"/>
            <w:gridSpan w:val="2"/>
            <w:tcBorders>
              <w:top w:val="single" w:sz="4" w:space="0" w:color="auto"/>
              <w:left w:val="single" w:sz="4" w:space="0" w:color="auto"/>
              <w:bottom w:val="single" w:sz="4" w:space="0" w:color="auto"/>
              <w:right w:val="single" w:sz="4" w:space="0" w:color="auto"/>
            </w:tcBorders>
          </w:tcPr>
          <w:p w14:paraId="0A1F3C57" w14:textId="597D43E0" w:rsidR="00FF45EA" w:rsidRPr="00866A41" w:rsidRDefault="00FF45EA" w:rsidP="004543A7">
            <w:pPr>
              <w:rPr>
                <w:b/>
                <w:lang w:val="en-GB"/>
              </w:rPr>
            </w:pPr>
            <w:r w:rsidRPr="00866A41">
              <w:rPr>
                <w:lang w:val="en-GB"/>
              </w:rPr>
              <w:br w:type="page"/>
            </w:r>
            <w:r w:rsidRPr="00866A41">
              <w:rPr>
                <w:b/>
                <w:lang w:val="en-GB"/>
              </w:rPr>
              <w:t xml:space="preserve">Other files </w:t>
            </w:r>
            <w:r w:rsidR="00D607AA" w:rsidRPr="00866A41">
              <w:rPr>
                <w:b/>
                <w:lang w:val="en-GB"/>
              </w:rPr>
              <w:t xml:space="preserve">and preparations </w:t>
            </w:r>
            <w:r w:rsidRPr="00866A41">
              <w:rPr>
                <w:b/>
                <w:lang w:val="en-GB"/>
              </w:rPr>
              <w:t>you will need</w:t>
            </w:r>
          </w:p>
          <w:p w14:paraId="75B0555E" w14:textId="77777777" w:rsidR="00ED4765" w:rsidRPr="00866A41" w:rsidRDefault="00ED4765" w:rsidP="004543A7">
            <w:pPr>
              <w:rPr>
                <w:b/>
                <w:lang w:val="en-GB"/>
              </w:rPr>
            </w:pPr>
          </w:p>
          <w:p w14:paraId="0E61A8AD" w14:textId="39470C51" w:rsidR="00FF45EA" w:rsidRPr="00866A41" w:rsidRDefault="00ED4765" w:rsidP="004543A7">
            <w:pPr>
              <w:rPr>
                <w:b/>
                <w:lang w:val="en-GB"/>
              </w:rPr>
            </w:pPr>
            <w:r w:rsidRPr="00866A41">
              <w:rPr>
                <w:b/>
                <w:lang w:val="en-GB"/>
              </w:rPr>
              <w:t xml:space="preserve">Files: </w:t>
            </w:r>
            <w:r w:rsidR="00FF45EA" w:rsidRPr="00866A41">
              <w:rPr>
                <w:lang w:val="en-GB"/>
              </w:rPr>
              <w:t xml:space="preserve">There are prepared handouts for this session which will make your session logistics easier if they are printed and prepared for distribution ahead of time. </w:t>
            </w:r>
          </w:p>
          <w:p w14:paraId="5390A447" w14:textId="77777777" w:rsidR="00FF45EA" w:rsidRPr="00866A41" w:rsidRDefault="00FF45EA" w:rsidP="004543A7">
            <w:pPr>
              <w:rPr>
                <w:b/>
                <w:lang w:val="en-GB"/>
              </w:rPr>
            </w:pPr>
          </w:p>
          <w:p w14:paraId="47DB07D1" w14:textId="61E5C2D8" w:rsidR="00171611" w:rsidRPr="00866A41" w:rsidRDefault="00171611" w:rsidP="00171611">
            <w:pPr>
              <w:rPr>
                <w:lang w:val="en-GB"/>
              </w:rPr>
            </w:pPr>
            <w:r w:rsidRPr="00866A41">
              <w:rPr>
                <w:lang w:val="en-GB"/>
              </w:rPr>
              <w:t xml:space="preserve">The </w:t>
            </w:r>
            <w:r w:rsidR="0013005D">
              <w:rPr>
                <w:lang w:val="en-GB"/>
              </w:rPr>
              <w:t>s</w:t>
            </w:r>
            <w:r w:rsidRPr="00866A41">
              <w:rPr>
                <w:lang w:val="en-GB"/>
              </w:rPr>
              <w:t>mall</w:t>
            </w:r>
            <w:r w:rsidR="0013005D">
              <w:rPr>
                <w:lang w:val="en-GB"/>
              </w:rPr>
              <w:t>-</w:t>
            </w:r>
            <w:r w:rsidRPr="00866A41">
              <w:rPr>
                <w:lang w:val="en-GB"/>
              </w:rPr>
              <w:t xml:space="preserve">group exercise requires a printout of </w:t>
            </w:r>
            <w:r w:rsidR="0013005D">
              <w:rPr>
                <w:lang w:val="en-GB"/>
              </w:rPr>
              <w:t>one</w:t>
            </w:r>
            <w:r w:rsidRPr="00866A41">
              <w:rPr>
                <w:lang w:val="en-GB"/>
              </w:rPr>
              <w:t xml:space="preserve"> </w:t>
            </w:r>
            <w:r w:rsidRPr="00866A41">
              <w:rPr>
                <w:b/>
                <w:lang w:val="en-GB"/>
              </w:rPr>
              <w:t xml:space="preserve">sheet </w:t>
            </w:r>
            <w:r w:rsidRPr="001D3ACA">
              <w:rPr>
                <w:b/>
                <w:lang w:val="en-GB"/>
              </w:rPr>
              <w:t>per table/small group</w:t>
            </w:r>
            <w:r w:rsidRPr="00866A41">
              <w:rPr>
                <w:b/>
                <w:lang w:val="en-GB"/>
              </w:rPr>
              <w:t xml:space="preserve"> </w:t>
            </w:r>
            <w:r w:rsidRPr="00866A41">
              <w:rPr>
                <w:lang w:val="en-GB"/>
              </w:rPr>
              <w:t xml:space="preserve">of </w:t>
            </w:r>
            <w:r w:rsidR="0013005D">
              <w:rPr>
                <w:lang w:val="en-GB"/>
              </w:rPr>
              <w:t>each</w:t>
            </w:r>
            <w:r w:rsidR="0013005D" w:rsidRPr="00866A41">
              <w:rPr>
                <w:b/>
                <w:lang w:val="en-GB"/>
              </w:rPr>
              <w:t xml:space="preserve"> </w:t>
            </w:r>
            <w:r w:rsidRPr="00866A41">
              <w:rPr>
                <w:lang w:val="en-GB"/>
              </w:rPr>
              <w:t>the</w:t>
            </w:r>
            <w:r w:rsidRPr="00866A41">
              <w:rPr>
                <w:b/>
                <w:lang w:val="en-GB"/>
              </w:rPr>
              <w:t xml:space="preserve"> STP 7 WASH Activity.docx </w:t>
            </w:r>
            <w:r w:rsidRPr="00866A41">
              <w:rPr>
                <w:lang w:val="en-GB"/>
              </w:rPr>
              <w:t>and</w:t>
            </w:r>
            <w:r w:rsidRPr="00866A41">
              <w:rPr>
                <w:b/>
                <w:lang w:val="en-GB"/>
              </w:rPr>
              <w:t xml:space="preserve"> STP 7 WASH </w:t>
            </w:r>
            <w:r w:rsidR="00ED4765" w:rsidRPr="00866A41">
              <w:rPr>
                <w:b/>
                <w:lang w:val="en-GB"/>
              </w:rPr>
              <w:t xml:space="preserve">F </w:t>
            </w:r>
            <w:r w:rsidR="00D17EEC" w:rsidRPr="00866A41">
              <w:rPr>
                <w:b/>
                <w:lang w:val="en-GB"/>
              </w:rPr>
              <w:t>M</w:t>
            </w:r>
            <w:r w:rsidR="00ED4765" w:rsidRPr="00866A41">
              <w:rPr>
                <w:b/>
                <w:lang w:val="en-GB"/>
              </w:rPr>
              <w:t>arkers</w:t>
            </w:r>
            <w:r w:rsidRPr="00866A41">
              <w:rPr>
                <w:b/>
                <w:lang w:val="en-GB"/>
              </w:rPr>
              <w:t>.docx</w:t>
            </w:r>
            <w:r w:rsidRPr="00866A41">
              <w:rPr>
                <w:lang w:val="en-GB"/>
              </w:rPr>
              <w:t xml:space="preserve">. The </w:t>
            </w:r>
            <w:r w:rsidR="0013005D">
              <w:rPr>
                <w:lang w:val="en-GB"/>
              </w:rPr>
              <w:t>g</w:t>
            </w:r>
            <w:r w:rsidRPr="00866A41">
              <w:rPr>
                <w:lang w:val="en-GB"/>
              </w:rPr>
              <w:t xml:space="preserve">ame pieces will need to be cut out ahead of the session and </w:t>
            </w:r>
            <w:r w:rsidR="00ED4765" w:rsidRPr="00866A41">
              <w:rPr>
                <w:lang w:val="en-GB"/>
              </w:rPr>
              <w:t>put</w:t>
            </w:r>
            <w:r w:rsidRPr="00866A41">
              <w:rPr>
                <w:lang w:val="en-GB"/>
              </w:rPr>
              <w:t xml:space="preserve"> in an envelope (</w:t>
            </w:r>
            <w:r w:rsidR="0013005D">
              <w:rPr>
                <w:lang w:val="en-GB"/>
              </w:rPr>
              <w:t>one</w:t>
            </w:r>
            <w:r w:rsidRPr="00866A41">
              <w:rPr>
                <w:lang w:val="en-GB"/>
              </w:rPr>
              <w:t xml:space="preserve"> envelope </w:t>
            </w:r>
            <w:r w:rsidRPr="001D3ACA">
              <w:rPr>
                <w:b/>
                <w:lang w:val="en-GB"/>
              </w:rPr>
              <w:t>per table/small group</w:t>
            </w:r>
            <w:r w:rsidRPr="00866A41">
              <w:rPr>
                <w:b/>
                <w:lang w:val="en-GB"/>
              </w:rPr>
              <w:t xml:space="preserve">). </w:t>
            </w:r>
            <w:r w:rsidR="0013005D">
              <w:rPr>
                <w:lang w:val="en-GB"/>
              </w:rPr>
              <w:t>E</w:t>
            </w:r>
            <w:r w:rsidRPr="00866A41">
              <w:rPr>
                <w:lang w:val="en-GB"/>
              </w:rPr>
              <w:t xml:space="preserve">ach table/small group will </w:t>
            </w:r>
            <w:r w:rsidR="0013005D">
              <w:rPr>
                <w:lang w:val="en-GB"/>
              </w:rPr>
              <w:t xml:space="preserve">also </w:t>
            </w:r>
            <w:r w:rsidRPr="00866A41">
              <w:rPr>
                <w:lang w:val="en-GB"/>
              </w:rPr>
              <w:t xml:space="preserve">need a </w:t>
            </w:r>
            <w:r w:rsidR="0013005D">
              <w:rPr>
                <w:lang w:val="en-GB"/>
              </w:rPr>
              <w:t>f</w:t>
            </w:r>
            <w:r w:rsidRPr="00866A41">
              <w:rPr>
                <w:lang w:val="en-GB"/>
              </w:rPr>
              <w:t>lip</w:t>
            </w:r>
            <w:r w:rsidR="0013005D">
              <w:rPr>
                <w:lang w:val="en-GB"/>
              </w:rPr>
              <w:t xml:space="preserve"> </w:t>
            </w:r>
            <w:r w:rsidRPr="00866A41">
              <w:rPr>
                <w:lang w:val="en-GB"/>
              </w:rPr>
              <w:t>chart, markers</w:t>
            </w:r>
            <w:r w:rsidR="0013005D">
              <w:rPr>
                <w:lang w:val="en-GB"/>
              </w:rPr>
              <w:t>,</w:t>
            </w:r>
            <w:r w:rsidRPr="00866A41">
              <w:rPr>
                <w:lang w:val="en-GB"/>
              </w:rPr>
              <w:t xml:space="preserve"> and tape. </w:t>
            </w:r>
          </w:p>
          <w:p w14:paraId="6514D214" w14:textId="77777777" w:rsidR="008E4AEF" w:rsidRPr="00866A41" w:rsidRDefault="008E4AEF" w:rsidP="008E4AEF">
            <w:pPr>
              <w:rPr>
                <w:lang w:val="en-GB"/>
              </w:rPr>
            </w:pPr>
          </w:p>
          <w:p w14:paraId="7C52B304" w14:textId="77777777" w:rsidR="00ED4765" w:rsidRPr="00866A41" w:rsidRDefault="002B5158" w:rsidP="008E4AEF">
            <w:pPr>
              <w:rPr>
                <w:lang w:val="en-GB"/>
              </w:rPr>
            </w:pPr>
            <w:r w:rsidRPr="00866A41">
              <w:rPr>
                <w:b/>
                <w:lang w:val="en-GB"/>
              </w:rPr>
              <w:t xml:space="preserve">For the </w:t>
            </w:r>
            <w:r w:rsidR="00ED4765" w:rsidRPr="00866A41">
              <w:rPr>
                <w:b/>
                <w:lang w:val="en-GB"/>
              </w:rPr>
              <w:t>t</w:t>
            </w:r>
            <w:r w:rsidRPr="00866A41">
              <w:rPr>
                <w:b/>
                <w:lang w:val="en-GB"/>
              </w:rPr>
              <w:t>actile</w:t>
            </w:r>
            <w:r w:rsidR="00ED4765" w:rsidRPr="00866A41">
              <w:rPr>
                <w:b/>
                <w:lang w:val="en-GB"/>
              </w:rPr>
              <w:t>/visualisation</w:t>
            </w:r>
            <w:r w:rsidRPr="00866A41">
              <w:rPr>
                <w:b/>
                <w:lang w:val="en-GB"/>
              </w:rPr>
              <w:t xml:space="preserve"> </w:t>
            </w:r>
            <w:r w:rsidR="00ED4765" w:rsidRPr="00866A41">
              <w:rPr>
                <w:b/>
                <w:lang w:val="en-GB"/>
              </w:rPr>
              <w:t>a</w:t>
            </w:r>
            <w:r w:rsidRPr="00866A41">
              <w:rPr>
                <w:b/>
                <w:lang w:val="en-GB"/>
              </w:rPr>
              <w:t>ctivit</w:t>
            </w:r>
            <w:r w:rsidR="00ED4765" w:rsidRPr="00866A41">
              <w:rPr>
                <w:b/>
                <w:lang w:val="en-GB"/>
              </w:rPr>
              <w:t>ies</w:t>
            </w:r>
            <w:r w:rsidRPr="00866A41">
              <w:rPr>
                <w:lang w:val="en-GB"/>
              </w:rPr>
              <w:t>, you will need</w:t>
            </w:r>
            <w:r w:rsidR="00ED4765" w:rsidRPr="00866A41">
              <w:rPr>
                <w:lang w:val="en-GB"/>
              </w:rPr>
              <w:t>:</w:t>
            </w:r>
          </w:p>
          <w:p w14:paraId="2B32C6BE" w14:textId="1938D7C3" w:rsidR="00ED4765" w:rsidRPr="00866A41" w:rsidRDefault="002143EF" w:rsidP="002143EF">
            <w:pPr>
              <w:pStyle w:val="ListParagraph"/>
              <w:numPr>
                <w:ilvl w:val="0"/>
                <w:numId w:val="22"/>
              </w:numPr>
              <w:rPr>
                <w:lang w:val="en-GB"/>
              </w:rPr>
            </w:pPr>
            <w:r w:rsidRPr="00866A41">
              <w:rPr>
                <w:lang w:val="en-GB"/>
              </w:rPr>
              <w:t>a</w:t>
            </w:r>
            <w:r w:rsidR="002B5158" w:rsidRPr="00866A41">
              <w:rPr>
                <w:lang w:val="en-GB"/>
              </w:rPr>
              <w:t xml:space="preserve">t least </w:t>
            </w:r>
            <w:r w:rsidR="0013005D">
              <w:rPr>
                <w:lang w:val="en-GB"/>
              </w:rPr>
              <w:t>one</w:t>
            </w:r>
            <w:r w:rsidR="002B5158" w:rsidRPr="00866A41">
              <w:rPr>
                <w:lang w:val="en-GB"/>
              </w:rPr>
              <w:t xml:space="preserve"> jerry can that </w:t>
            </w:r>
            <w:proofErr w:type="gramStart"/>
            <w:r w:rsidR="002B5158" w:rsidRPr="00866A41">
              <w:rPr>
                <w:lang w:val="en-GB"/>
              </w:rPr>
              <w:t>holds</w:t>
            </w:r>
            <w:proofErr w:type="gramEnd"/>
            <w:r w:rsidR="002B5158" w:rsidRPr="00866A41">
              <w:rPr>
                <w:lang w:val="en-GB"/>
              </w:rPr>
              <w:t xml:space="preserve"> 15 </w:t>
            </w:r>
            <w:r w:rsidR="00297DCB">
              <w:rPr>
                <w:lang w:val="en-GB"/>
              </w:rPr>
              <w:t>l</w:t>
            </w:r>
            <w:r w:rsidR="0013005D">
              <w:rPr>
                <w:lang w:val="en-GB"/>
              </w:rPr>
              <w:t>itres</w:t>
            </w:r>
            <w:r w:rsidR="002B5158" w:rsidRPr="00866A41">
              <w:rPr>
                <w:lang w:val="en-GB"/>
              </w:rPr>
              <w:t xml:space="preserve"> of water (</w:t>
            </w:r>
            <w:r w:rsidR="0013005D">
              <w:rPr>
                <w:lang w:val="en-GB"/>
              </w:rPr>
              <w:t>two</w:t>
            </w:r>
            <w:r w:rsidR="002B5158" w:rsidRPr="00866A41">
              <w:rPr>
                <w:lang w:val="en-GB"/>
              </w:rPr>
              <w:t xml:space="preserve"> to </w:t>
            </w:r>
            <w:r w:rsidR="0013005D">
              <w:rPr>
                <w:lang w:val="en-GB"/>
              </w:rPr>
              <w:t>four</w:t>
            </w:r>
            <w:r w:rsidR="002B5158" w:rsidRPr="00866A41">
              <w:rPr>
                <w:lang w:val="en-GB"/>
              </w:rPr>
              <w:t xml:space="preserve"> are ideal for larger training groups) </w:t>
            </w:r>
          </w:p>
          <w:p w14:paraId="3528BC7B" w14:textId="62C55CEB" w:rsidR="002143EF" w:rsidRPr="00866A41" w:rsidRDefault="0013005D" w:rsidP="002143EF">
            <w:pPr>
              <w:pStyle w:val="ListParagraph"/>
              <w:numPr>
                <w:ilvl w:val="0"/>
                <w:numId w:val="22"/>
              </w:numPr>
              <w:rPr>
                <w:lang w:val="en-GB"/>
              </w:rPr>
            </w:pPr>
            <w:r>
              <w:rPr>
                <w:lang w:val="en-GB"/>
              </w:rPr>
              <w:t>one</w:t>
            </w:r>
            <w:r w:rsidR="002143EF" w:rsidRPr="00866A41">
              <w:rPr>
                <w:lang w:val="en-GB"/>
              </w:rPr>
              <w:t xml:space="preserve"> each additional demonstration jerry cans of 10 and 20 l</w:t>
            </w:r>
            <w:r>
              <w:rPr>
                <w:lang w:val="en-GB"/>
              </w:rPr>
              <w:t>itre</w:t>
            </w:r>
            <w:r w:rsidR="002143EF" w:rsidRPr="00866A41">
              <w:rPr>
                <w:lang w:val="en-GB"/>
              </w:rPr>
              <w:t xml:space="preserve"> volumes </w:t>
            </w:r>
          </w:p>
          <w:p w14:paraId="7F451362" w14:textId="3AAAB332" w:rsidR="002143EF" w:rsidRPr="00866A41" w:rsidRDefault="0013005D" w:rsidP="002143EF">
            <w:pPr>
              <w:pStyle w:val="ListParagraph"/>
              <w:numPr>
                <w:ilvl w:val="0"/>
                <w:numId w:val="22"/>
              </w:numPr>
              <w:rPr>
                <w:lang w:val="en-GB"/>
              </w:rPr>
            </w:pPr>
            <w:r>
              <w:rPr>
                <w:lang w:val="en-GB"/>
              </w:rPr>
              <w:t>one</w:t>
            </w:r>
            <w:r w:rsidR="002143EF" w:rsidRPr="00866A41">
              <w:rPr>
                <w:lang w:val="en-GB"/>
              </w:rPr>
              <w:t xml:space="preserve"> or</w:t>
            </w:r>
            <w:r>
              <w:rPr>
                <w:lang w:val="en-GB"/>
              </w:rPr>
              <w:t xml:space="preserve"> two</w:t>
            </w:r>
            <w:r w:rsidR="002143EF" w:rsidRPr="00866A41">
              <w:rPr>
                <w:lang w:val="en-GB"/>
              </w:rPr>
              <w:t xml:space="preserve"> buckets of 10</w:t>
            </w:r>
            <w:r>
              <w:rPr>
                <w:lang w:val="en-GB"/>
              </w:rPr>
              <w:t>–</w:t>
            </w:r>
            <w:r w:rsidR="002143EF" w:rsidRPr="00866A41">
              <w:rPr>
                <w:lang w:val="en-GB"/>
              </w:rPr>
              <w:t>15 l</w:t>
            </w:r>
            <w:r>
              <w:rPr>
                <w:lang w:val="en-GB"/>
              </w:rPr>
              <w:t>itre</w:t>
            </w:r>
            <w:r w:rsidR="002143EF" w:rsidRPr="00866A41">
              <w:rPr>
                <w:lang w:val="en-GB"/>
              </w:rPr>
              <w:t xml:space="preserve"> capacity (with or without lids)</w:t>
            </w:r>
          </w:p>
          <w:p w14:paraId="6A77329F" w14:textId="56E807DE" w:rsidR="002143EF" w:rsidRPr="00866A41" w:rsidRDefault="002143EF" w:rsidP="002143EF">
            <w:pPr>
              <w:pStyle w:val="ListParagraph"/>
              <w:numPr>
                <w:ilvl w:val="0"/>
                <w:numId w:val="22"/>
              </w:numPr>
              <w:rPr>
                <w:lang w:val="en-GB"/>
              </w:rPr>
            </w:pPr>
            <w:r w:rsidRPr="00866A41">
              <w:rPr>
                <w:lang w:val="en-GB"/>
              </w:rPr>
              <w:t>30</w:t>
            </w:r>
            <w:r w:rsidR="0013005D">
              <w:rPr>
                <w:lang w:val="en-GB"/>
              </w:rPr>
              <w:t xml:space="preserve"> </w:t>
            </w:r>
            <w:r w:rsidRPr="00866A41">
              <w:rPr>
                <w:lang w:val="en-GB"/>
              </w:rPr>
              <w:t>m</w:t>
            </w:r>
            <w:r w:rsidR="0013005D">
              <w:rPr>
                <w:lang w:val="en-GB"/>
              </w:rPr>
              <w:t>etres</w:t>
            </w:r>
            <w:r w:rsidRPr="00866A41">
              <w:rPr>
                <w:lang w:val="en-GB"/>
              </w:rPr>
              <w:t xml:space="preserve"> measuring tape</w:t>
            </w:r>
          </w:p>
          <w:p w14:paraId="190806EA" w14:textId="41A94D8C" w:rsidR="002143EF" w:rsidRPr="00866A41" w:rsidRDefault="0013005D" w:rsidP="002143EF">
            <w:pPr>
              <w:pStyle w:val="ListParagraph"/>
              <w:numPr>
                <w:ilvl w:val="0"/>
                <w:numId w:val="22"/>
              </w:numPr>
              <w:rPr>
                <w:lang w:val="en-GB"/>
              </w:rPr>
            </w:pPr>
            <w:r>
              <w:rPr>
                <w:lang w:val="en-GB"/>
              </w:rPr>
              <w:t>four</w:t>
            </w:r>
            <w:r w:rsidR="002143EF" w:rsidRPr="00866A41">
              <w:rPr>
                <w:lang w:val="en-GB"/>
              </w:rPr>
              <w:t xml:space="preserve"> clear plastic 1 l</w:t>
            </w:r>
            <w:r>
              <w:rPr>
                <w:lang w:val="en-GB"/>
              </w:rPr>
              <w:t>itre</w:t>
            </w:r>
            <w:r w:rsidR="002143EF" w:rsidRPr="00866A41">
              <w:rPr>
                <w:lang w:val="en-GB"/>
              </w:rPr>
              <w:t xml:space="preserve"> water bottles</w:t>
            </w:r>
          </w:p>
          <w:p w14:paraId="27B57505" w14:textId="1710B92C" w:rsidR="002143EF" w:rsidRPr="00866A41" w:rsidRDefault="0013005D" w:rsidP="002143EF">
            <w:pPr>
              <w:pStyle w:val="ListParagraph"/>
              <w:numPr>
                <w:ilvl w:val="0"/>
                <w:numId w:val="22"/>
              </w:numPr>
              <w:rPr>
                <w:lang w:val="en-GB"/>
              </w:rPr>
            </w:pPr>
            <w:r>
              <w:rPr>
                <w:lang w:val="en-GB"/>
              </w:rPr>
              <w:t>s</w:t>
            </w:r>
            <w:r w:rsidR="002143EF" w:rsidRPr="00866A41">
              <w:rPr>
                <w:lang w:val="en-GB"/>
              </w:rPr>
              <w:t>mall amount of soil to mix into the bottles</w:t>
            </w:r>
          </w:p>
          <w:p w14:paraId="7B57DDE0" w14:textId="58BC1E44" w:rsidR="002143EF" w:rsidRPr="00866A41" w:rsidRDefault="002143EF" w:rsidP="002143EF">
            <w:pPr>
              <w:pStyle w:val="ListParagraph"/>
              <w:numPr>
                <w:ilvl w:val="0"/>
                <w:numId w:val="22"/>
              </w:numPr>
              <w:rPr>
                <w:lang w:val="en-GB"/>
              </w:rPr>
            </w:pPr>
            <w:r w:rsidRPr="00866A41">
              <w:rPr>
                <w:lang w:val="en-GB"/>
              </w:rPr>
              <w:t>250 g of bar soap</w:t>
            </w:r>
          </w:p>
          <w:p w14:paraId="30C0A6F2" w14:textId="29A7BDCB" w:rsidR="003E0FFC" w:rsidRPr="00866A41" w:rsidRDefault="003E0FFC" w:rsidP="00AA3F51">
            <w:pPr>
              <w:rPr>
                <w:lang w:val="en-GB"/>
              </w:rPr>
            </w:pPr>
          </w:p>
        </w:tc>
      </w:tr>
      <w:tr w:rsidR="00FF45EA" w:rsidRPr="00866A41" w14:paraId="3334DB3A" w14:textId="77777777" w:rsidTr="004543A7">
        <w:tc>
          <w:tcPr>
            <w:tcW w:w="9016" w:type="dxa"/>
            <w:gridSpan w:val="2"/>
            <w:tcBorders>
              <w:top w:val="single" w:sz="4" w:space="0" w:color="auto"/>
              <w:left w:val="single" w:sz="4" w:space="0" w:color="auto"/>
              <w:bottom w:val="single" w:sz="4" w:space="0" w:color="auto"/>
              <w:right w:val="single" w:sz="4" w:space="0" w:color="auto"/>
            </w:tcBorders>
          </w:tcPr>
          <w:p w14:paraId="2414FB66" w14:textId="77777777" w:rsidR="0013005D" w:rsidRDefault="0013005D" w:rsidP="0013005D">
            <w:pPr>
              <w:rPr>
                <w:b/>
                <w:lang w:val="en-GB"/>
              </w:rPr>
            </w:pPr>
            <w:r>
              <w:rPr>
                <w:b/>
                <w:lang w:val="en-GB"/>
              </w:rPr>
              <w:t>General norms for all Sphere training sessions</w:t>
            </w:r>
          </w:p>
          <w:p w14:paraId="53FD4DB2" w14:textId="77777777" w:rsidR="0013005D" w:rsidRDefault="0013005D" w:rsidP="0013005D">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379A971B" w14:textId="77777777" w:rsidR="0013005D" w:rsidRDefault="0013005D" w:rsidP="0013005D">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40A3C0CC" w14:textId="77777777" w:rsidR="0013005D" w:rsidRDefault="0013005D" w:rsidP="0013005D">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652831B7" w14:textId="77777777" w:rsidR="0013005D" w:rsidRDefault="0013005D" w:rsidP="0013005D">
            <w:pPr>
              <w:numPr>
                <w:ilvl w:val="1"/>
                <w:numId w:val="11"/>
              </w:numPr>
              <w:spacing w:line="252" w:lineRule="auto"/>
              <w:ind w:left="970"/>
              <w:rPr>
                <w:bCs/>
                <w:lang w:val="en-GB"/>
              </w:rPr>
            </w:pPr>
            <w:r>
              <w:rPr>
                <w:b/>
                <w:bCs/>
                <w:lang w:val="en-GB"/>
              </w:rPr>
              <w:t>Knowledge</w:t>
            </w:r>
            <w:r>
              <w:rPr>
                <w:bCs/>
                <w:lang w:val="en-GB"/>
              </w:rPr>
              <w:t xml:space="preserve">-based training results in the participant knowing certain information. This </w:t>
            </w:r>
            <w:r>
              <w:rPr>
                <w:bCs/>
                <w:lang w:val="en-GB"/>
              </w:rPr>
              <w:lastRenderedPageBreak/>
              <w:t>can be measured by quizzes, discussion after the session, or the participant’s ability to explain the content to someone else.</w:t>
            </w:r>
          </w:p>
          <w:p w14:paraId="520830FE" w14:textId="77777777" w:rsidR="0013005D" w:rsidRDefault="0013005D" w:rsidP="0013005D">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1F4C4F40" w14:textId="77777777" w:rsidR="0013005D" w:rsidRDefault="0013005D" w:rsidP="0013005D">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4D890EF5" w14:textId="77777777" w:rsidR="0013005D" w:rsidRDefault="0013005D" w:rsidP="0013005D">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1E0FBC80" w14:textId="77777777" w:rsidR="0013005D" w:rsidRDefault="0013005D" w:rsidP="0013005D">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5CBF38C4" w14:textId="77777777" w:rsidR="0013005D" w:rsidRDefault="0013005D" w:rsidP="0013005D">
            <w:pPr>
              <w:numPr>
                <w:ilvl w:val="0"/>
                <w:numId w:val="11"/>
              </w:numPr>
              <w:spacing w:line="252" w:lineRule="auto"/>
              <w:ind w:left="700"/>
              <w:rPr>
                <w:bCs/>
                <w:lang w:val="en-GB"/>
              </w:rPr>
            </w:pPr>
            <w:r>
              <w:rPr>
                <w:bCs/>
                <w:lang w:val="en-GB"/>
              </w:rPr>
              <w:t xml:space="preserve">Decide how you will share the responsibilities if you have a co-trainer. </w:t>
            </w:r>
          </w:p>
          <w:p w14:paraId="2EF18EDF" w14:textId="77777777" w:rsidR="0013005D" w:rsidRDefault="0013005D" w:rsidP="0013005D">
            <w:pPr>
              <w:numPr>
                <w:ilvl w:val="0"/>
                <w:numId w:val="11"/>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0402C86C" w14:textId="77777777" w:rsidR="0013005D" w:rsidRDefault="0013005D" w:rsidP="0013005D">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p>
          <w:p w14:paraId="79CF8EAE" w14:textId="77777777" w:rsidR="0013005D" w:rsidRDefault="0013005D" w:rsidP="0013005D">
            <w:pPr>
              <w:numPr>
                <w:ilvl w:val="0"/>
                <w:numId w:val="11"/>
              </w:numPr>
              <w:spacing w:line="252" w:lineRule="auto"/>
              <w:ind w:left="700"/>
              <w:rPr>
                <w:bCs/>
                <w:lang w:val="en-GB"/>
              </w:rPr>
            </w:pPr>
            <w:r>
              <w:rPr>
                <w:bCs/>
                <w:lang w:val="en-GB"/>
              </w:rPr>
              <w:t>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14:paraId="2AA192F0" w14:textId="77777777" w:rsidR="0013005D" w:rsidRDefault="0013005D" w:rsidP="0013005D">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49BEE0FD" w14:textId="77777777" w:rsidR="008754A2" w:rsidRDefault="008754A2" w:rsidP="008754A2">
            <w:pPr>
              <w:spacing w:line="252" w:lineRule="auto"/>
              <w:rPr>
                <w:bCs/>
                <w:lang w:val="en-GB"/>
              </w:rPr>
            </w:pPr>
          </w:p>
          <w:p w14:paraId="7D00F5E2" w14:textId="77777777" w:rsidR="0013005D" w:rsidRDefault="0013005D" w:rsidP="0013005D">
            <w:pPr>
              <w:rPr>
                <w:b/>
                <w:lang w:val="en-GB"/>
              </w:rPr>
            </w:pPr>
            <w:r>
              <w:rPr>
                <w:b/>
                <w:lang w:val="en-GB"/>
              </w:rPr>
              <w:t>Sphere Training Package surveys</w:t>
            </w:r>
          </w:p>
          <w:p w14:paraId="28E5E35A" w14:textId="77777777" w:rsidR="0013005D" w:rsidRDefault="0013005D" w:rsidP="0013005D">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164FBE1A" w14:textId="77777777" w:rsidR="0013005D" w:rsidRDefault="0013005D" w:rsidP="0013005D">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8" w:history="1">
              <w:r>
                <w:rPr>
                  <w:rStyle w:val="Hyperlink"/>
                  <w:bCs/>
                  <w:lang w:val="en-GB"/>
                </w:rPr>
                <w:t>https://www.surveymonkey.com/r/STP2019facilitatorsENG</w:t>
              </w:r>
            </w:hyperlink>
          </w:p>
          <w:p w14:paraId="0C3CAD16" w14:textId="77777777" w:rsidR="0013005D" w:rsidRDefault="0013005D" w:rsidP="0013005D">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9" w:history="1">
              <w:r>
                <w:rPr>
                  <w:rStyle w:val="Hyperlink"/>
                  <w:rFonts w:eastAsia="Times New Roman"/>
                  <w:lang w:val="en-GB"/>
                </w:rPr>
                <w:t>https://www.surveymonkey.com/r/STP2019studiersENG</w:t>
              </w:r>
            </w:hyperlink>
          </w:p>
          <w:p w14:paraId="0EC8DCF8" w14:textId="77777777" w:rsidR="0013005D" w:rsidRDefault="0013005D" w:rsidP="0013005D">
            <w:pPr>
              <w:spacing w:line="252" w:lineRule="auto"/>
              <w:rPr>
                <w:bCs/>
                <w:lang w:val="en-GB"/>
              </w:rPr>
            </w:pPr>
          </w:p>
          <w:p w14:paraId="4AD1BD81" w14:textId="77777777" w:rsidR="0013005D" w:rsidRDefault="0013005D" w:rsidP="0013005D">
            <w:pPr>
              <w:spacing w:line="252" w:lineRule="auto"/>
              <w:rPr>
                <w:b/>
                <w:lang w:val="en-GB"/>
              </w:rPr>
            </w:pPr>
            <w:r>
              <w:rPr>
                <w:b/>
                <w:lang w:val="en-GB"/>
              </w:rPr>
              <w:t>Participant feedback</w:t>
            </w:r>
          </w:p>
          <w:p w14:paraId="6B5FEC88" w14:textId="77777777" w:rsidR="0013005D" w:rsidRDefault="0013005D" w:rsidP="0013005D">
            <w:pPr>
              <w:pStyle w:val="ListParagraph"/>
              <w:numPr>
                <w:ilvl w:val="0"/>
                <w:numId w:val="24"/>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5A02021C" w14:textId="77777777" w:rsidR="0013005D" w:rsidRDefault="0013005D" w:rsidP="0013005D">
            <w:pPr>
              <w:spacing w:line="252" w:lineRule="auto"/>
              <w:rPr>
                <w:bCs/>
                <w:lang w:val="en-GB"/>
              </w:rPr>
            </w:pPr>
          </w:p>
          <w:p w14:paraId="07D94EA6" w14:textId="77777777" w:rsidR="001D3ACA" w:rsidRDefault="001D3ACA" w:rsidP="0013005D">
            <w:pPr>
              <w:spacing w:line="252" w:lineRule="auto"/>
              <w:rPr>
                <w:b/>
                <w:lang w:val="en-GB"/>
              </w:rPr>
            </w:pPr>
          </w:p>
          <w:p w14:paraId="54929DF1" w14:textId="77777777" w:rsidR="001D3ACA" w:rsidRDefault="001D3ACA" w:rsidP="0013005D">
            <w:pPr>
              <w:spacing w:line="252" w:lineRule="auto"/>
              <w:rPr>
                <w:b/>
                <w:lang w:val="en-GB"/>
              </w:rPr>
            </w:pPr>
          </w:p>
          <w:p w14:paraId="1A17CACF" w14:textId="36AAE150" w:rsidR="0013005D" w:rsidRDefault="0013005D" w:rsidP="0013005D">
            <w:pPr>
              <w:spacing w:line="252" w:lineRule="auto"/>
              <w:rPr>
                <w:b/>
                <w:lang w:val="en-GB"/>
              </w:rPr>
            </w:pPr>
            <w:bookmarkStart w:id="0" w:name="_GoBack"/>
            <w:bookmarkEnd w:id="0"/>
            <w:r>
              <w:rPr>
                <w:b/>
                <w:lang w:val="en-GB"/>
              </w:rPr>
              <w:lastRenderedPageBreak/>
              <w:t>Sharing a training report</w:t>
            </w:r>
          </w:p>
          <w:p w14:paraId="1314B9BE" w14:textId="146993CF" w:rsidR="008754A2" w:rsidRPr="0013005D" w:rsidRDefault="0013005D" w:rsidP="0013005D">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3EA3F683" w14:textId="77777777" w:rsidR="00FF45EA" w:rsidRPr="00866A41" w:rsidRDefault="00FF45EA" w:rsidP="004543A7">
            <w:pPr>
              <w:rPr>
                <w:b/>
                <w:lang w:val="en-GB"/>
              </w:rPr>
            </w:pPr>
          </w:p>
        </w:tc>
      </w:tr>
      <w:tr w:rsidR="00FF45EA" w:rsidRPr="00866A41" w14:paraId="44BDA7B2" w14:textId="77777777" w:rsidTr="004543A7">
        <w:tc>
          <w:tcPr>
            <w:tcW w:w="9016" w:type="dxa"/>
            <w:gridSpan w:val="2"/>
            <w:tcBorders>
              <w:top w:val="single" w:sz="4" w:space="0" w:color="auto"/>
              <w:left w:val="single" w:sz="4" w:space="0" w:color="auto"/>
              <w:bottom w:val="single" w:sz="4" w:space="0" w:color="auto"/>
              <w:right w:val="single" w:sz="4" w:space="0" w:color="auto"/>
            </w:tcBorders>
          </w:tcPr>
          <w:p w14:paraId="0DCB1F88" w14:textId="1DE65476" w:rsidR="00FF45EA" w:rsidRPr="00866A41" w:rsidRDefault="0013005D" w:rsidP="004543A7">
            <w:pPr>
              <w:rPr>
                <w:b/>
                <w:lang w:val="en-GB"/>
              </w:rPr>
            </w:pPr>
            <w:r>
              <w:rPr>
                <w:b/>
                <w:lang w:val="en-GB"/>
              </w:rPr>
              <w:lastRenderedPageBreak/>
              <w:t>T</w:t>
            </w:r>
            <w:r w:rsidR="00FF45EA" w:rsidRPr="00866A41">
              <w:rPr>
                <w:b/>
                <w:lang w:val="en-GB"/>
              </w:rPr>
              <w:t>ips for local modification</w:t>
            </w:r>
          </w:p>
          <w:p w14:paraId="4485679E" w14:textId="77777777" w:rsidR="00FF45EA" w:rsidRPr="00866A41" w:rsidRDefault="00FF45EA" w:rsidP="004543A7">
            <w:pPr>
              <w:rPr>
                <w:lang w:val="en-GB"/>
              </w:rPr>
            </w:pPr>
          </w:p>
          <w:p w14:paraId="05C9445D" w14:textId="153803FA" w:rsidR="00FF45EA" w:rsidRPr="00866A41" w:rsidRDefault="00FF45EA" w:rsidP="00FF45EA">
            <w:pPr>
              <w:pStyle w:val="ListParagraph"/>
              <w:numPr>
                <w:ilvl w:val="0"/>
                <w:numId w:val="18"/>
              </w:numPr>
              <w:rPr>
                <w:lang w:val="en-GB"/>
              </w:rPr>
            </w:pPr>
            <w:r w:rsidRPr="00866A41">
              <w:rPr>
                <w:lang w:val="en-GB"/>
              </w:rPr>
              <w:t xml:space="preserve">If you do not have access to power or equipment to present </w:t>
            </w:r>
            <w:r w:rsidR="0013005D">
              <w:rPr>
                <w:lang w:val="en-GB"/>
              </w:rPr>
              <w:t>PowerPoint</w:t>
            </w:r>
            <w:r w:rsidRPr="00866A41">
              <w:rPr>
                <w:lang w:val="en-GB"/>
              </w:rPr>
              <w:t xml:space="preserve"> slides, print the slides on A3 paper in advance and conduct the session as a live event. </w:t>
            </w:r>
          </w:p>
          <w:p w14:paraId="5CDB7F9F" w14:textId="4866521D" w:rsidR="00FF45EA" w:rsidRPr="00297DCB" w:rsidRDefault="00FF45EA" w:rsidP="00FF45EA">
            <w:pPr>
              <w:pStyle w:val="ListParagraph"/>
              <w:numPr>
                <w:ilvl w:val="0"/>
                <w:numId w:val="18"/>
              </w:numPr>
              <w:rPr>
                <w:b/>
                <w:lang w:val="en-GB"/>
              </w:rPr>
            </w:pPr>
            <w:r w:rsidRPr="00866A41">
              <w:rPr>
                <w:lang w:val="en-GB"/>
              </w:rPr>
              <w:t xml:space="preserve">If you cannot play the included video, skip it and </w:t>
            </w:r>
            <w:r w:rsidR="00A353A7" w:rsidRPr="00866A41">
              <w:rPr>
                <w:lang w:val="en-GB"/>
              </w:rPr>
              <w:t xml:space="preserve">ask if there are any particular examples of a </w:t>
            </w:r>
            <w:r w:rsidR="008139CB" w:rsidRPr="00866A41">
              <w:rPr>
                <w:lang w:val="en-GB"/>
              </w:rPr>
              <w:t xml:space="preserve">WASH </w:t>
            </w:r>
            <w:r w:rsidR="00A353A7" w:rsidRPr="00866A41">
              <w:rPr>
                <w:lang w:val="en-GB"/>
              </w:rPr>
              <w:t>program</w:t>
            </w:r>
            <w:r w:rsidR="0048677A">
              <w:rPr>
                <w:lang w:val="en-GB"/>
              </w:rPr>
              <w:t>me</w:t>
            </w:r>
            <w:r w:rsidR="00A353A7" w:rsidRPr="00866A41">
              <w:rPr>
                <w:lang w:val="en-GB"/>
              </w:rPr>
              <w:t xml:space="preserve"> in the country in which you are holding your training. </w:t>
            </w:r>
            <w:r w:rsidR="00634BF2" w:rsidRPr="00866A41">
              <w:rPr>
                <w:lang w:val="en-GB"/>
              </w:rPr>
              <w:t>Ask</w:t>
            </w:r>
            <w:r w:rsidR="00A353A7" w:rsidRPr="00866A41">
              <w:rPr>
                <w:lang w:val="en-GB"/>
              </w:rPr>
              <w:t xml:space="preserve"> those who are familiar with the program</w:t>
            </w:r>
            <w:r w:rsidR="0048677A">
              <w:rPr>
                <w:lang w:val="en-GB"/>
              </w:rPr>
              <w:t>me</w:t>
            </w:r>
            <w:r w:rsidR="00A353A7" w:rsidRPr="00866A41">
              <w:rPr>
                <w:lang w:val="en-GB"/>
              </w:rPr>
              <w:t xml:space="preserve"> </w:t>
            </w:r>
            <w:r w:rsidR="00634BF2" w:rsidRPr="00866A41">
              <w:rPr>
                <w:lang w:val="en-GB"/>
              </w:rPr>
              <w:t xml:space="preserve">to </w:t>
            </w:r>
            <w:r w:rsidR="00A353A7" w:rsidRPr="00866A41">
              <w:rPr>
                <w:lang w:val="en-GB"/>
              </w:rPr>
              <w:t xml:space="preserve">present it </w:t>
            </w:r>
            <w:r w:rsidR="00634BF2" w:rsidRPr="00866A41">
              <w:rPr>
                <w:lang w:val="en-GB"/>
              </w:rPr>
              <w:t xml:space="preserve">as a micro-case study </w:t>
            </w:r>
            <w:r w:rsidR="00A353A7" w:rsidRPr="00866A41">
              <w:rPr>
                <w:lang w:val="en-GB"/>
              </w:rPr>
              <w:t xml:space="preserve">and </w:t>
            </w:r>
            <w:r w:rsidR="008139CB" w:rsidRPr="00866A41">
              <w:rPr>
                <w:lang w:val="en-GB"/>
              </w:rPr>
              <w:t>then ask other participants to design a list of priority evaluation questions for any information missing from the presented case study</w:t>
            </w:r>
            <w:r w:rsidR="00A353A7" w:rsidRPr="00866A41">
              <w:rPr>
                <w:lang w:val="en-GB"/>
              </w:rPr>
              <w:t xml:space="preserve">. Note that a live presentation will take longer than the </w:t>
            </w:r>
            <w:r w:rsidR="00C546A1" w:rsidRPr="00866A41">
              <w:rPr>
                <w:lang w:val="en-GB"/>
              </w:rPr>
              <w:t>video,</w:t>
            </w:r>
            <w:r w:rsidR="00A353A7" w:rsidRPr="00866A41">
              <w:rPr>
                <w:lang w:val="en-GB"/>
              </w:rPr>
              <w:t xml:space="preserve"> so </w:t>
            </w:r>
            <w:r w:rsidR="00634BF2" w:rsidRPr="00866A41">
              <w:rPr>
                <w:lang w:val="en-GB"/>
              </w:rPr>
              <w:t xml:space="preserve">you will need to </w:t>
            </w:r>
            <w:r w:rsidR="00A353A7" w:rsidRPr="00866A41">
              <w:rPr>
                <w:lang w:val="en-GB"/>
              </w:rPr>
              <w:t>adjust session length accordingly.</w:t>
            </w:r>
          </w:p>
          <w:p w14:paraId="15504D99" w14:textId="1C073DD3" w:rsidR="00297DCB" w:rsidRPr="00297DCB" w:rsidRDefault="00297DCB" w:rsidP="00297DCB">
            <w:pPr>
              <w:ind w:left="360"/>
              <w:rPr>
                <w:b/>
                <w:lang w:val="en-GB"/>
              </w:rPr>
            </w:pPr>
          </w:p>
        </w:tc>
      </w:tr>
    </w:tbl>
    <w:p w14:paraId="594D5E75" w14:textId="77777777" w:rsidR="00232CFB" w:rsidRPr="00866A41" w:rsidRDefault="00232CFB" w:rsidP="00FF45EA">
      <w:pPr>
        <w:rPr>
          <w:lang w:val="en-GB"/>
        </w:rPr>
      </w:pPr>
    </w:p>
    <w:p w14:paraId="2F4DC898" w14:textId="77777777" w:rsidR="004543A7" w:rsidRPr="00866A41" w:rsidRDefault="004543A7" w:rsidP="00FF45EA">
      <w:pPr>
        <w:rPr>
          <w:lang w:val="en-GB"/>
        </w:rPr>
      </w:pPr>
    </w:p>
    <w:sectPr w:rsidR="004543A7" w:rsidRPr="00866A41" w:rsidSect="00C72BB7">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E99CE5" w14:textId="77777777" w:rsidR="00AC69A7" w:rsidRDefault="00AC69A7" w:rsidP="009F2306">
      <w:pPr>
        <w:spacing w:after="0" w:line="240" w:lineRule="auto"/>
      </w:pPr>
      <w:r>
        <w:separator/>
      </w:r>
    </w:p>
  </w:endnote>
  <w:endnote w:type="continuationSeparator" w:id="0">
    <w:p w14:paraId="71C63224" w14:textId="77777777" w:rsidR="00AC69A7" w:rsidRDefault="00AC69A7"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Open Sans Regular">
    <w:altName w:val="Times New Roman"/>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BC559" w14:textId="77777777" w:rsidR="00E7722B" w:rsidRDefault="00E772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674FBA" w:rsidRDefault="00674FBA">
        <w:pPr>
          <w:pStyle w:val="Footer"/>
          <w:jc w:val="center"/>
        </w:pPr>
        <w:r>
          <w:fldChar w:fldCharType="begin"/>
        </w:r>
        <w:r>
          <w:instrText xml:space="preserve"> PAGE   \* MERGEFORMAT </w:instrText>
        </w:r>
        <w:r>
          <w:fldChar w:fldCharType="separate"/>
        </w:r>
        <w:r w:rsidR="001C3CBF">
          <w:rPr>
            <w:noProof/>
          </w:rPr>
          <w:t>4</w:t>
        </w:r>
        <w:r>
          <w:rPr>
            <w:noProof/>
          </w:rPr>
          <w:fldChar w:fldCharType="end"/>
        </w:r>
      </w:p>
    </w:sdtContent>
  </w:sdt>
  <w:p w14:paraId="2A6CFB20" w14:textId="77777777" w:rsidR="00674FBA" w:rsidRDefault="00674F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8FBC0" w14:textId="77777777" w:rsidR="00E7722B" w:rsidRDefault="00E772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F73E8" w14:textId="77777777" w:rsidR="00AC69A7" w:rsidRDefault="00AC69A7" w:rsidP="009F2306">
      <w:pPr>
        <w:spacing w:after="0" w:line="240" w:lineRule="auto"/>
      </w:pPr>
      <w:r>
        <w:separator/>
      </w:r>
    </w:p>
  </w:footnote>
  <w:footnote w:type="continuationSeparator" w:id="0">
    <w:p w14:paraId="0674C55E" w14:textId="77777777" w:rsidR="00AC69A7" w:rsidRDefault="00AC69A7"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A491C" w14:textId="77777777" w:rsidR="00E7722B" w:rsidRDefault="00E772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6573BCFE" w:rsidR="00674FBA" w:rsidRDefault="00674FBA" w:rsidP="00297F18">
    <w:pPr>
      <w:pStyle w:val="Header"/>
      <w:pBdr>
        <w:bottom w:val="single" w:sz="4" w:space="1" w:color="auto"/>
      </w:pBdr>
      <w:jc w:val="right"/>
    </w:pPr>
    <w:r>
      <w:rPr>
        <w:noProof/>
      </w:rPr>
      <w:drawing>
        <wp:anchor distT="0" distB="0" distL="114300" distR="114300" simplePos="0" relativeHeight="251662336" behindDoc="0" locked="0" layoutInCell="1" allowOverlap="1" wp14:anchorId="15273478" wp14:editId="727B6ABC">
          <wp:simplePos x="0" y="0"/>
          <wp:positionH relativeFrom="column">
            <wp:posOffset>-405765</wp:posOffset>
          </wp:positionH>
          <wp:positionV relativeFrom="paragraph">
            <wp:posOffset>-92075</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anchor>
      </w:drawing>
    </w:r>
    <w:r w:rsidR="00E7722B">
      <w:t xml:space="preserve">2018 </w:t>
    </w:r>
    <w:r>
      <w:t xml:space="preserve">Sphere Training Package – Session 7 – </w:t>
    </w:r>
    <w:r w:rsidRPr="00E3208F">
      <w:t>Water Supply, Sanitation and Hygiene Promotion</w:t>
    </w:r>
  </w:p>
  <w:p w14:paraId="04454F13" w14:textId="77777777" w:rsidR="00674FBA" w:rsidRDefault="00674F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49874" w14:textId="77777777" w:rsidR="00E7722B" w:rsidRDefault="00E772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4CEE"/>
    <w:multiLevelType w:val="hybridMultilevel"/>
    <w:tmpl w:val="14C65254"/>
    <w:lvl w:ilvl="0" w:tplc="B12A4ACE">
      <w:start w:val="1"/>
      <w:numFmt w:val="bullet"/>
      <w:lvlText w:val="•"/>
      <w:lvlJc w:val="left"/>
      <w:pPr>
        <w:tabs>
          <w:tab w:val="num" w:pos="720"/>
        </w:tabs>
        <w:ind w:left="720" w:hanging="360"/>
      </w:pPr>
      <w:rPr>
        <w:rFonts w:ascii="Arial" w:hAnsi="Arial" w:hint="default"/>
      </w:rPr>
    </w:lvl>
    <w:lvl w:ilvl="1" w:tplc="1DC6C02A" w:tentative="1">
      <w:start w:val="1"/>
      <w:numFmt w:val="bullet"/>
      <w:lvlText w:val="•"/>
      <w:lvlJc w:val="left"/>
      <w:pPr>
        <w:tabs>
          <w:tab w:val="num" w:pos="1440"/>
        </w:tabs>
        <w:ind w:left="1440" w:hanging="360"/>
      </w:pPr>
      <w:rPr>
        <w:rFonts w:ascii="Arial" w:hAnsi="Arial" w:hint="default"/>
      </w:rPr>
    </w:lvl>
    <w:lvl w:ilvl="2" w:tplc="9994424E" w:tentative="1">
      <w:start w:val="1"/>
      <w:numFmt w:val="bullet"/>
      <w:lvlText w:val="•"/>
      <w:lvlJc w:val="left"/>
      <w:pPr>
        <w:tabs>
          <w:tab w:val="num" w:pos="2160"/>
        </w:tabs>
        <w:ind w:left="2160" w:hanging="360"/>
      </w:pPr>
      <w:rPr>
        <w:rFonts w:ascii="Arial" w:hAnsi="Arial" w:hint="default"/>
      </w:rPr>
    </w:lvl>
    <w:lvl w:ilvl="3" w:tplc="38684C62" w:tentative="1">
      <w:start w:val="1"/>
      <w:numFmt w:val="bullet"/>
      <w:lvlText w:val="•"/>
      <w:lvlJc w:val="left"/>
      <w:pPr>
        <w:tabs>
          <w:tab w:val="num" w:pos="2880"/>
        </w:tabs>
        <w:ind w:left="2880" w:hanging="360"/>
      </w:pPr>
      <w:rPr>
        <w:rFonts w:ascii="Arial" w:hAnsi="Arial" w:hint="default"/>
      </w:rPr>
    </w:lvl>
    <w:lvl w:ilvl="4" w:tplc="C4662A46" w:tentative="1">
      <w:start w:val="1"/>
      <w:numFmt w:val="bullet"/>
      <w:lvlText w:val="•"/>
      <w:lvlJc w:val="left"/>
      <w:pPr>
        <w:tabs>
          <w:tab w:val="num" w:pos="3600"/>
        </w:tabs>
        <w:ind w:left="3600" w:hanging="360"/>
      </w:pPr>
      <w:rPr>
        <w:rFonts w:ascii="Arial" w:hAnsi="Arial" w:hint="default"/>
      </w:rPr>
    </w:lvl>
    <w:lvl w:ilvl="5" w:tplc="2E027966" w:tentative="1">
      <w:start w:val="1"/>
      <w:numFmt w:val="bullet"/>
      <w:lvlText w:val="•"/>
      <w:lvlJc w:val="left"/>
      <w:pPr>
        <w:tabs>
          <w:tab w:val="num" w:pos="4320"/>
        </w:tabs>
        <w:ind w:left="4320" w:hanging="360"/>
      </w:pPr>
      <w:rPr>
        <w:rFonts w:ascii="Arial" w:hAnsi="Arial" w:hint="default"/>
      </w:rPr>
    </w:lvl>
    <w:lvl w:ilvl="6" w:tplc="D90AFD32" w:tentative="1">
      <w:start w:val="1"/>
      <w:numFmt w:val="bullet"/>
      <w:lvlText w:val="•"/>
      <w:lvlJc w:val="left"/>
      <w:pPr>
        <w:tabs>
          <w:tab w:val="num" w:pos="5040"/>
        </w:tabs>
        <w:ind w:left="5040" w:hanging="360"/>
      </w:pPr>
      <w:rPr>
        <w:rFonts w:ascii="Arial" w:hAnsi="Arial" w:hint="default"/>
      </w:rPr>
    </w:lvl>
    <w:lvl w:ilvl="7" w:tplc="078C0226" w:tentative="1">
      <w:start w:val="1"/>
      <w:numFmt w:val="bullet"/>
      <w:lvlText w:val="•"/>
      <w:lvlJc w:val="left"/>
      <w:pPr>
        <w:tabs>
          <w:tab w:val="num" w:pos="5760"/>
        </w:tabs>
        <w:ind w:left="5760" w:hanging="360"/>
      </w:pPr>
      <w:rPr>
        <w:rFonts w:ascii="Arial" w:hAnsi="Arial" w:hint="default"/>
      </w:rPr>
    </w:lvl>
    <w:lvl w:ilvl="8" w:tplc="BC4AE02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8"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FA4C05"/>
    <w:multiLevelType w:val="hybridMultilevel"/>
    <w:tmpl w:val="54C45CA2"/>
    <w:lvl w:ilvl="0" w:tplc="12EA20FC">
      <w:start w:val="1"/>
      <w:numFmt w:val="bullet"/>
      <w:lvlText w:val="•"/>
      <w:lvlJc w:val="left"/>
      <w:pPr>
        <w:tabs>
          <w:tab w:val="num" w:pos="720"/>
        </w:tabs>
        <w:ind w:left="720" w:hanging="360"/>
      </w:pPr>
      <w:rPr>
        <w:rFonts w:ascii="Arial" w:hAnsi="Arial" w:hint="default"/>
      </w:rPr>
    </w:lvl>
    <w:lvl w:ilvl="1" w:tplc="EF92785A" w:tentative="1">
      <w:start w:val="1"/>
      <w:numFmt w:val="bullet"/>
      <w:lvlText w:val="•"/>
      <w:lvlJc w:val="left"/>
      <w:pPr>
        <w:tabs>
          <w:tab w:val="num" w:pos="1440"/>
        </w:tabs>
        <w:ind w:left="1440" w:hanging="360"/>
      </w:pPr>
      <w:rPr>
        <w:rFonts w:ascii="Arial" w:hAnsi="Arial" w:hint="default"/>
      </w:rPr>
    </w:lvl>
    <w:lvl w:ilvl="2" w:tplc="ADECE6D8" w:tentative="1">
      <w:start w:val="1"/>
      <w:numFmt w:val="bullet"/>
      <w:lvlText w:val="•"/>
      <w:lvlJc w:val="left"/>
      <w:pPr>
        <w:tabs>
          <w:tab w:val="num" w:pos="2160"/>
        </w:tabs>
        <w:ind w:left="2160" w:hanging="360"/>
      </w:pPr>
      <w:rPr>
        <w:rFonts w:ascii="Arial" w:hAnsi="Arial" w:hint="default"/>
      </w:rPr>
    </w:lvl>
    <w:lvl w:ilvl="3" w:tplc="910273B0" w:tentative="1">
      <w:start w:val="1"/>
      <w:numFmt w:val="bullet"/>
      <w:lvlText w:val="•"/>
      <w:lvlJc w:val="left"/>
      <w:pPr>
        <w:tabs>
          <w:tab w:val="num" w:pos="2880"/>
        </w:tabs>
        <w:ind w:left="2880" w:hanging="360"/>
      </w:pPr>
      <w:rPr>
        <w:rFonts w:ascii="Arial" w:hAnsi="Arial" w:hint="default"/>
      </w:rPr>
    </w:lvl>
    <w:lvl w:ilvl="4" w:tplc="B68C9078" w:tentative="1">
      <w:start w:val="1"/>
      <w:numFmt w:val="bullet"/>
      <w:lvlText w:val="•"/>
      <w:lvlJc w:val="left"/>
      <w:pPr>
        <w:tabs>
          <w:tab w:val="num" w:pos="3600"/>
        </w:tabs>
        <w:ind w:left="3600" w:hanging="360"/>
      </w:pPr>
      <w:rPr>
        <w:rFonts w:ascii="Arial" w:hAnsi="Arial" w:hint="default"/>
      </w:rPr>
    </w:lvl>
    <w:lvl w:ilvl="5" w:tplc="E456342A" w:tentative="1">
      <w:start w:val="1"/>
      <w:numFmt w:val="bullet"/>
      <w:lvlText w:val="•"/>
      <w:lvlJc w:val="left"/>
      <w:pPr>
        <w:tabs>
          <w:tab w:val="num" w:pos="4320"/>
        </w:tabs>
        <w:ind w:left="4320" w:hanging="360"/>
      </w:pPr>
      <w:rPr>
        <w:rFonts w:ascii="Arial" w:hAnsi="Arial" w:hint="default"/>
      </w:rPr>
    </w:lvl>
    <w:lvl w:ilvl="6" w:tplc="76D664EE" w:tentative="1">
      <w:start w:val="1"/>
      <w:numFmt w:val="bullet"/>
      <w:lvlText w:val="•"/>
      <w:lvlJc w:val="left"/>
      <w:pPr>
        <w:tabs>
          <w:tab w:val="num" w:pos="5040"/>
        </w:tabs>
        <w:ind w:left="5040" w:hanging="360"/>
      </w:pPr>
      <w:rPr>
        <w:rFonts w:ascii="Arial" w:hAnsi="Arial" w:hint="default"/>
      </w:rPr>
    </w:lvl>
    <w:lvl w:ilvl="7" w:tplc="9F5CF62A" w:tentative="1">
      <w:start w:val="1"/>
      <w:numFmt w:val="bullet"/>
      <w:lvlText w:val="•"/>
      <w:lvlJc w:val="left"/>
      <w:pPr>
        <w:tabs>
          <w:tab w:val="num" w:pos="5760"/>
        </w:tabs>
        <w:ind w:left="5760" w:hanging="360"/>
      </w:pPr>
      <w:rPr>
        <w:rFonts w:ascii="Arial" w:hAnsi="Arial" w:hint="default"/>
      </w:rPr>
    </w:lvl>
    <w:lvl w:ilvl="8" w:tplc="336047C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BAA1DC0"/>
    <w:multiLevelType w:val="hybridMultilevel"/>
    <w:tmpl w:val="04AE0430"/>
    <w:lvl w:ilvl="0" w:tplc="108AE93E">
      <w:start w:val="1"/>
      <w:numFmt w:val="bullet"/>
      <w:lvlText w:val="•"/>
      <w:lvlJc w:val="left"/>
      <w:pPr>
        <w:tabs>
          <w:tab w:val="num" w:pos="720"/>
        </w:tabs>
        <w:ind w:left="720" w:hanging="360"/>
      </w:pPr>
      <w:rPr>
        <w:rFonts w:ascii="Arial" w:hAnsi="Arial" w:hint="default"/>
      </w:rPr>
    </w:lvl>
    <w:lvl w:ilvl="1" w:tplc="9764503A" w:tentative="1">
      <w:start w:val="1"/>
      <w:numFmt w:val="bullet"/>
      <w:lvlText w:val="•"/>
      <w:lvlJc w:val="left"/>
      <w:pPr>
        <w:tabs>
          <w:tab w:val="num" w:pos="1440"/>
        </w:tabs>
        <w:ind w:left="1440" w:hanging="360"/>
      </w:pPr>
      <w:rPr>
        <w:rFonts w:ascii="Arial" w:hAnsi="Arial" w:hint="default"/>
      </w:rPr>
    </w:lvl>
    <w:lvl w:ilvl="2" w:tplc="27F07F18" w:tentative="1">
      <w:start w:val="1"/>
      <w:numFmt w:val="bullet"/>
      <w:lvlText w:val="•"/>
      <w:lvlJc w:val="left"/>
      <w:pPr>
        <w:tabs>
          <w:tab w:val="num" w:pos="2160"/>
        </w:tabs>
        <w:ind w:left="2160" w:hanging="360"/>
      </w:pPr>
      <w:rPr>
        <w:rFonts w:ascii="Arial" w:hAnsi="Arial" w:hint="default"/>
      </w:rPr>
    </w:lvl>
    <w:lvl w:ilvl="3" w:tplc="3ADC88FA" w:tentative="1">
      <w:start w:val="1"/>
      <w:numFmt w:val="bullet"/>
      <w:lvlText w:val="•"/>
      <w:lvlJc w:val="left"/>
      <w:pPr>
        <w:tabs>
          <w:tab w:val="num" w:pos="2880"/>
        </w:tabs>
        <w:ind w:left="2880" w:hanging="360"/>
      </w:pPr>
      <w:rPr>
        <w:rFonts w:ascii="Arial" w:hAnsi="Arial" w:hint="default"/>
      </w:rPr>
    </w:lvl>
    <w:lvl w:ilvl="4" w:tplc="76145344" w:tentative="1">
      <w:start w:val="1"/>
      <w:numFmt w:val="bullet"/>
      <w:lvlText w:val="•"/>
      <w:lvlJc w:val="left"/>
      <w:pPr>
        <w:tabs>
          <w:tab w:val="num" w:pos="3600"/>
        </w:tabs>
        <w:ind w:left="3600" w:hanging="360"/>
      </w:pPr>
      <w:rPr>
        <w:rFonts w:ascii="Arial" w:hAnsi="Arial" w:hint="default"/>
      </w:rPr>
    </w:lvl>
    <w:lvl w:ilvl="5" w:tplc="E016495C" w:tentative="1">
      <w:start w:val="1"/>
      <w:numFmt w:val="bullet"/>
      <w:lvlText w:val="•"/>
      <w:lvlJc w:val="left"/>
      <w:pPr>
        <w:tabs>
          <w:tab w:val="num" w:pos="4320"/>
        </w:tabs>
        <w:ind w:left="4320" w:hanging="360"/>
      </w:pPr>
      <w:rPr>
        <w:rFonts w:ascii="Arial" w:hAnsi="Arial" w:hint="default"/>
      </w:rPr>
    </w:lvl>
    <w:lvl w:ilvl="6" w:tplc="E30AA22A" w:tentative="1">
      <w:start w:val="1"/>
      <w:numFmt w:val="bullet"/>
      <w:lvlText w:val="•"/>
      <w:lvlJc w:val="left"/>
      <w:pPr>
        <w:tabs>
          <w:tab w:val="num" w:pos="5040"/>
        </w:tabs>
        <w:ind w:left="5040" w:hanging="360"/>
      </w:pPr>
      <w:rPr>
        <w:rFonts w:ascii="Arial" w:hAnsi="Arial" w:hint="default"/>
      </w:rPr>
    </w:lvl>
    <w:lvl w:ilvl="7" w:tplc="D862E32A" w:tentative="1">
      <w:start w:val="1"/>
      <w:numFmt w:val="bullet"/>
      <w:lvlText w:val="•"/>
      <w:lvlJc w:val="left"/>
      <w:pPr>
        <w:tabs>
          <w:tab w:val="num" w:pos="5760"/>
        </w:tabs>
        <w:ind w:left="5760" w:hanging="360"/>
      </w:pPr>
      <w:rPr>
        <w:rFonts w:ascii="Arial" w:hAnsi="Arial" w:hint="default"/>
      </w:rPr>
    </w:lvl>
    <w:lvl w:ilvl="8" w:tplc="45A6667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D105634"/>
    <w:multiLevelType w:val="hybridMultilevel"/>
    <w:tmpl w:val="7BD88A3A"/>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3" w15:restartNumberingAfterBreak="0">
    <w:nsid w:val="419375B1"/>
    <w:multiLevelType w:val="hybridMultilevel"/>
    <w:tmpl w:val="AB80CECE"/>
    <w:lvl w:ilvl="0" w:tplc="5FEC7A96">
      <w:start w:val="1"/>
      <w:numFmt w:val="bullet"/>
      <w:lvlText w:val="•"/>
      <w:lvlJc w:val="left"/>
      <w:pPr>
        <w:tabs>
          <w:tab w:val="num" w:pos="720"/>
        </w:tabs>
        <w:ind w:left="720" w:hanging="360"/>
      </w:pPr>
      <w:rPr>
        <w:rFonts w:ascii="Arial" w:hAnsi="Arial" w:hint="default"/>
      </w:rPr>
    </w:lvl>
    <w:lvl w:ilvl="1" w:tplc="3788B23E" w:tentative="1">
      <w:start w:val="1"/>
      <w:numFmt w:val="bullet"/>
      <w:lvlText w:val="•"/>
      <w:lvlJc w:val="left"/>
      <w:pPr>
        <w:tabs>
          <w:tab w:val="num" w:pos="1440"/>
        </w:tabs>
        <w:ind w:left="1440" w:hanging="360"/>
      </w:pPr>
      <w:rPr>
        <w:rFonts w:ascii="Arial" w:hAnsi="Arial" w:hint="default"/>
      </w:rPr>
    </w:lvl>
    <w:lvl w:ilvl="2" w:tplc="AB7AE7EE" w:tentative="1">
      <w:start w:val="1"/>
      <w:numFmt w:val="bullet"/>
      <w:lvlText w:val="•"/>
      <w:lvlJc w:val="left"/>
      <w:pPr>
        <w:tabs>
          <w:tab w:val="num" w:pos="2160"/>
        </w:tabs>
        <w:ind w:left="2160" w:hanging="360"/>
      </w:pPr>
      <w:rPr>
        <w:rFonts w:ascii="Arial" w:hAnsi="Arial" w:hint="default"/>
      </w:rPr>
    </w:lvl>
    <w:lvl w:ilvl="3" w:tplc="160E5660" w:tentative="1">
      <w:start w:val="1"/>
      <w:numFmt w:val="bullet"/>
      <w:lvlText w:val="•"/>
      <w:lvlJc w:val="left"/>
      <w:pPr>
        <w:tabs>
          <w:tab w:val="num" w:pos="2880"/>
        </w:tabs>
        <w:ind w:left="2880" w:hanging="360"/>
      </w:pPr>
      <w:rPr>
        <w:rFonts w:ascii="Arial" w:hAnsi="Arial" w:hint="default"/>
      </w:rPr>
    </w:lvl>
    <w:lvl w:ilvl="4" w:tplc="0A1ACC4A" w:tentative="1">
      <w:start w:val="1"/>
      <w:numFmt w:val="bullet"/>
      <w:lvlText w:val="•"/>
      <w:lvlJc w:val="left"/>
      <w:pPr>
        <w:tabs>
          <w:tab w:val="num" w:pos="3600"/>
        </w:tabs>
        <w:ind w:left="3600" w:hanging="360"/>
      </w:pPr>
      <w:rPr>
        <w:rFonts w:ascii="Arial" w:hAnsi="Arial" w:hint="default"/>
      </w:rPr>
    </w:lvl>
    <w:lvl w:ilvl="5" w:tplc="DB8059E8" w:tentative="1">
      <w:start w:val="1"/>
      <w:numFmt w:val="bullet"/>
      <w:lvlText w:val="•"/>
      <w:lvlJc w:val="left"/>
      <w:pPr>
        <w:tabs>
          <w:tab w:val="num" w:pos="4320"/>
        </w:tabs>
        <w:ind w:left="4320" w:hanging="360"/>
      </w:pPr>
      <w:rPr>
        <w:rFonts w:ascii="Arial" w:hAnsi="Arial" w:hint="default"/>
      </w:rPr>
    </w:lvl>
    <w:lvl w:ilvl="6" w:tplc="795AE21E" w:tentative="1">
      <w:start w:val="1"/>
      <w:numFmt w:val="bullet"/>
      <w:lvlText w:val="•"/>
      <w:lvlJc w:val="left"/>
      <w:pPr>
        <w:tabs>
          <w:tab w:val="num" w:pos="5040"/>
        </w:tabs>
        <w:ind w:left="5040" w:hanging="360"/>
      </w:pPr>
      <w:rPr>
        <w:rFonts w:ascii="Arial" w:hAnsi="Arial" w:hint="default"/>
      </w:rPr>
    </w:lvl>
    <w:lvl w:ilvl="7" w:tplc="558EB75C" w:tentative="1">
      <w:start w:val="1"/>
      <w:numFmt w:val="bullet"/>
      <w:lvlText w:val="•"/>
      <w:lvlJc w:val="left"/>
      <w:pPr>
        <w:tabs>
          <w:tab w:val="num" w:pos="5760"/>
        </w:tabs>
        <w:ind w:left="5760" w:hanging="360"/>
      </w:pPr>
      <w:rPr>
        <w:rFonts w:ascii="Arial" w:hAnsi="Arial" w:hint="default"/>
      </w:rPr>
    </w:lvl>
    <w:lvl w:ilvl="8" w:tplc="CB261A2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27D6B68"/>
    <w:multiLevelType w:val="hybridMultilevel"/>
    <w:tmpl w:val="97BEE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6"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9"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0" w15:restartNumberingAfterBreak="0">
    <w:nsid w:val="754B0641"/>
    <w:multiLevelType w:val="hybridMultilevel"/>
    <w:tmpl w:val="2858298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727A3F"/>
    <w:multiLevelType w:val="hybridMultilevel"/>
    <w:tmpl w:val="4A48FD5E"/>
    <w:lvl w:ilvl="0" w:tplc="869EBDE4">
      <w:start w:val="1"/>
      <w:numFmt w:val="bullet"/>
      <w:lvlText w:val="•"/>
      <w:lvlJc w:val="left"/>
      <w:pPr>
        <w:tabs>
          <w:tab w:val="num" w:pos="720"/>
        </w:tabs>
        <w:ind w:left="720" w:hanging="360"/>
      </w:pPr>
      <w:rPr>
        <w:rFonts w:ascii="Arial" w:hAnsi="Arial" w:hint="default"/>
      </w:rPr>
    </w:lvl>
    <w:lvl w:ilvl="1" w:tplc="56883806" w:tentative="1">
      <w:start w:val="1"/>
      <w:numFmt w:val="bullet"/>
      <w:lvlText w:val="•"/>
      <w:lvlJc w:val="left"/>
      <w:pPr>
        <w:tabs>
          <w:tab w:val="num" w:pos="1440"/>
        </w:tabs>
        <w:ind w:left="1440" w:hanging="360"/>
      </w:pPr>
      <w:rPr>
        <w:rFonts w:ascii="Arial" w:hAnsi="Arial" w:hint="default"/>
      </w:rPr>
    </w:lvl>
    <w:lvl w:ilvl="2" w:tplc="CB8C4440" w:tentative="1">
      <w:start w:val="1"/>
      <w:numFmt w:val="bullet"/>
      <w:lvlText w:val="•"/>
      <w:lvlJc w:val="left"/>
      <w:pPr>
        <w:tabs>
          <w:tab w:val="num" w:pos="2160"/>
        </w:tabs>
        <w:ind w:left="2160" w:hanging="360"/>
      </w:pPr>
      <w:rPr>
        <w:rFonts w:ascii="Arial" w:hAnsi="Arial" w:hint="default"/>
      </w:rPr>
    </w:lvl>
    <w:lvl w:ilvl="3" w:tplc="DF3E08E6" w:tentative="1">
      <w:start w:val="1"/>
      <w:numFmt w:val="bullet"/>
      <w:lvlText w:val="•"/>
      <w:lvlJc w:val="left"/>
      <w:pPr>
        <w:tabs>
          <w:tab w:val="num" w:pos="2880"/>
        </w:tabs>
        <w:ind w:left="2880" w:hanging="360"/>
      </w:pPr>
      <w:rPr>
        <w:rFonts w:ascii="Arial" w:hAnsi="Arial" w:hint="default"/>
      </w:rPr>
    </w:lvl>
    <w:lvl w:ilvl="4" w:tplc="A726F026" w:tentative="1">
      <w:start w:val="1"/>
      <w:numFmt w:val="bullet"/>
      <w:lvlText w:val="•"/>
      <w:lvlJc w:val="left"/>
      <w:pPr>
        <w:tabs>
          <w:tab w:val="num" w:pos="3600"/>
        </w:tabs>
        <w:ind w:left="3600" w:hanging="360"/>
      </w:pPr>
      <w:rPr>
        <w:rFonts w:ascii="Arial" w:hAnsi="Arial" w:hint="default"/>
      </w:rPr>
    </w:lvl>
    <w:lvl w:ilvl="5" w:tplc="78B4F228" w:tentative="1">
      <w:start w:val="1"/>
      <w:numFmt w:val="bullet"/>
      <w:lvlText w:val="•"/>
      <w:lvlJc w:val="left"/>
      <w:pPr>
        <w:tabs>
          <w:tab w:val="num" w:pos="4320"/>
        </w:tabs>
        <w:ind w:left="4320" w:hanging="360"/>
      </w:pPr>
      <w:rPr>
        <w:rFonts w:ascii="Arial" w:hAnsi="Arial" w:hint="default"/>
      </w:rPr>
    </w:lvl>
    <w:lvl w:ilvl="6" w:tplc="972E2EA2" w:tentative="1">
      <w:start w:val="1"/>
      <w:numFmt w:val="bullet"/>
      <w:lvlText w:val="•"/>
      <w:lvlJc w:val="left"/>
      <w:pPr>
        <w:tabs>
          <w:tab w:val="num" w:pos="5040"/>
        </w:tabs>
        <w:ind w:left="5040" w:hanging="360"/>
      </w:pPr>
      <w:rPr>
        <w:rFonts w:ascii="Arial" w:hAnsi="Arial" w:hint="default"/>
      </w:rPr>
    </w:lvl>
    <w:lvl w:ilvl="7" w:tplc="4DFE7FDC" w:tentative="1">
      <w:start w:val="1"/>
      <w:numFmt w:val="bullet"/>
      <w:lvlText w:val="•"/>
      <w:lvlJc w:val="left"/>
      <w:pPr>
        <w:tabs>
          <w:tab w:val="num" w:pos="5760"/>
        </w:tabs>
        <w:ind w:left="5760" w:hanging="360"/>
      </w:pPr>
      <w:rPr>
        <w:rFonts w:ascii="Arial" w:hAnsi="Arial" w:hint="default"/>
      </w:rPr>
    </w:lvl>
    <w:lvl w:ilvl="8" w:tplc="A6BE4F26"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6"/>
  </w:num>
  <w:num w:numId="6">
    <w:abstractNumId w:val="8"/>
  </w:num>
  <w:num w:numId="7">
    <w:abstractNumId w:val="5"/>
  </w:num>
  <w:num w:numId="8">
    <w:abstractNumId w:val="15"/>
  </w:num>
  <w:num w:numId="9">
    <w:abstractNumId w:val="21"/>
  </w:num>
  <w:num w:numId="10">
    <w:abstractNumId w:val="18"/>
  </w:num>
  <w:num w:numId="11">
    <w:abstractNumId w:val="19"/>
  </w:num>
  <w:num w:numId="12">
    <w:abstractNumId w:val="19"/>
  </w:num>
  <w:num w:numId="13">
    <w:abstractNumId w:val="3"/>
  </w:num>
  <w:num w:numId="14">
    <w:abstractNumId w:val="9"/>
  </w:num>
  <w:num w:numId="15">
    <w:abstractNumId w:val="7"/>
  </w:num>
  <w:num w:numId="16">
    <w:abstractNumId w:val="12"/>
  </w:num>
  <w:num w:numId="17">
    <w:abstractNumId w:val="22"/>
  </w:num>
  <w:num w:numId="18">
    <w:abstractNumId w:val="6"/>
  </w:num>
  <w:num w:numId="19">
    <w:abstractNumId w:val="0"/>
  </w:num>
  <w:num w:numId="20">
    <w:abstractNumId w:val="10"/>
  </w:num>
  <w:num w:numId="21">
    <w:abstractNumId w:val="13"/>
  </w:num>
  <w:num w:numId="22">
    <w:abstractNumId w:val="14"/>
  </w:num>
  <w:num w:numId="23">
    <w:abstractNumId w:val="11"/>
  </w:num>
  <w:num w:numId="24">
    <w:abstractNumId w:val="17"/>
  </w:num>
  <w:num w:numId="25">
    <w:abstractNumId w:val="4"/>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BB7"/>
    <w:rsid w:val="00070156"/>
    <w:rsid w:val="000732A7"/>
    <w:rsid w:val="000A73A1"/>
    <w:rsid w:val="000B71BE"/>
    <w:rsid w:val="001011C2"/>
    <w:rsid w:val="0013005D"/>
    <w:rsid w:val="00136435"/>
    <w:rsid w:val="001368CD"/>
    <w:rsid w:val="001374BF"/>
    <w:rsid w:val="00171611"/>
    <w:rsid w:val="001833BC"/>
    <w:rsid w:val="00193FCC"/>
    <w:rsid w:val="001C3CBF"/>
    <w:rsid w:val="001C4533"/>
    <w:rsid w:val="001C6EBD"/>
    <w:rsid w:val="001D3ACA"/>
    <w:rsid w:val="002143EF"/>
    <w:rsid w:val="00227B4F"/>
    <w:rsid w:val="00232CFB"/>
    <w:rsid w:val="00244E9D"/>
    <w:rsid w:val="0026204F"/>
    <w:rsid w:val="00265A9F"/>
    <w:rsid w:val="00297DCB"/>
    <w:rsid w:val="00297F18"/>
    <w:rsid w:val="002A5469"/>
    <w:rsid w:val="002B21A7"/>
    <w:rsid w:val="002B5158"/>
    <w:rsid w:val="002D60F0"/>
    <w:rsid w:val="002F12DB"/>
    <w:rsid w:val="002F1DDC"/>
    <w:rsid w:val="002F35D8"/>
    <w:rsid w:val="00306616"/>
    <w:rsid w:val="00330290"/>
    <w:rsid w:val="003329CB"/>
    <w:rsid w:val="00346CC2"/>
    <w:rsid w:val="00375A6D"/>
    <w:rsid w:val="003C40EB"/>
    <w:rsid w:val="003D59A3"/>
    <w:rsid w:val="003E0FFC"/>
    <w:rsid w:val="003E6061"/>
    <w:rsid w:val="004050AA"/>
    <w:rsid w:val="0042225C"/>
    <w:rsid w:val="00443798"/>
    <w:rsid w:val="004543A7"/>
    <w:rsid w:val="00460B89"/>
    <w:rsid w:val="004650C3"/>
    <w:rsid w:val="00470F0F"/>
    <w:rsid w:val="0048677A"/>
    <w:rsid w:val="00494258"/>
    <w:rsid w:val="004A6528"/>
    <w:rsid w:val="004B5F46"/>
    <w:rsid w:val="00525093"/>
    <w:rsid w:val="00537753"/>
    <w:rsid w:val="00584054"/>
    <w:rsid w:val="00597472"/>
    <w:rsid w:val="005C360C"/>
    <w:rsid w:val="005E3D8C"/>
    <w:rsid w:val="00610958"/>
    <w:rsid w:val="00634BF2"/>
    <w:rsid w:val="00640EE2"/>
    <w:rsid w:val="0065214C"/>
    <w:rsid w:val="00671921"/>
    <w:rsid w:val="00674FBA"/>
    <w:rsid w:val="00685F40"/>
    <w:rsid w:val="0068712F"/>
    <w:rsid w:val="00691406"/>
    <w:rsid w:val="006A14CD"/>
    <w:rsid w:val="006D58CF"/>
    <w:rsid w:val="006E6F05"/>
    <w:rsid w:val="006F6E15"/>
    <w:rsid w:val="007000BF"/>
    <w:rsid w:val="007217EB"/>
    <w:rsid w:val="007379D9"/>
    <w:rsid w:val="00747CD8"/>
    <w:rsid w:val="00756AE5"/>
    <w:rsid w:val="00767BF0"/>
    <w:rsid w:val="008139CB"/>
    <w:rsid w:val="008618BA"/>
    <w:rsid w:val="00866A41"/>
    <w:rsid w:val="00874633"/>
    <w:rsid w:val="008754A2"/>
    <w:rsid w:val="008919CC"/>
    <w:rsid w:val="008B79E7"/>
    <w:rsid w:val="008C519C"/>
    <w:rsid w:val="008D2457"/>
    <w:rsid w:val="008D6174"/>
    <w:rsid w:val="008E2D4E"/>
    <w:rsid w:val="008E4AEF"/>
    <w:rsid w:val="008E4CD4"/>
    <w:rsid w:val="008F4154"/>
    <w:rsid w:val="00906940"/>
    <w:rsid w:val="009938DD"/>
    <w:rsid w:val="00993D8C"/>
    <w:rsid w:val="009F1AC6"/>
    <w:rsid w:val="009F2306"/>
    <w:rsid w:val="00A0170B"/>
    <w:rsid w:val="00A07B8C"/>
    <w:rsid w:val="00A11415"/>
    <w:rsid w:val="00A249F7"/>
    <w:rsid w:val="00A317DB"/>
    <w:rsid w:val="00A353A7"/>
    <w:rsid w:val="00A438CE"/>
    <w:rsid w:val="00A46EE1"/>
    <w:rsid w:val="00A510E2"/>
    <w:rsid w:val="00A539E2"/>
    <w:rsid w:val="00A603BE"/>
    <w:rsid w:val="00A8295F"/>
    <w:rsid w:val="00A8524D"/>
    <w:rsid w:val="00A8788C"/>
    <w:rsid w:val="00AA3F51"/>
    <w:rsid w:val="00AA699A"/>
    <w:rsid w:val="00AB4AC5"/>
    <w:rsid w:val="00AB63E3"/>
    <w:rsid w:val="00AC69A7"/>
    <w:rsid w:val="00AE320C"/>
    <w:rsid w:val="00AF1D1A"/>
    <w:rsid w:val="00B24A55"/>
    <w:rsid w:val="00B55BE2"/>
    <w:rsid w:val="00B67F34"/>
    <w:rsid w:val="00B722BC"/>
    <w:rsid w:val="00B9610E"/>
    <w:rsid w:val="00BA3873"/>
    <w:rsid w:val="00BB0451"/>
    <w:rsid w:val="00BB45C5"/>
    <w:rsid w:val="00BD0647"/>
    <w:rsid w:val="00BE5A22"/>
    <w:rsid w:val="00C24B0A"/>
    <w:rsid w:val="00C26C9C"/>
    <w:rsid w:val="00C546A1"/>
    <w:rsid w:val="00C72BB7"/>
    <w:rsid w:val="00C815F9"/>
    <w:rsid w:val="00C82511"/>
    <w:rsid w:val="00C86AF9"/>
    <w:rsid w:val="00CB6445"/>
    <w:rsid w:val="00CC09F1"/>
    <w:rsid w:val="00CD7BEB"/>
    <w:rsid w:val="00CF4BF8"/>
    <w:rsid w:val="00D06489"/>
    <w:rsid w:val="00D17EEC"/>
    <w:rsid w:val="00D5067C"/>
    <w:rsid w:val="00D6040B"/>
    <w:rsid w:val="00D607AA"/>
    <w:rsid w:val="00D62F8F"/>
    <w:rsid w:val="00D63BD9"/>
    <w:rsid w:val="00DA1FE3"/>
    <w:rsid w:val="00DC018E"/>
    <w:rsid w:val="00DF4692"/>
    <w:rsid w:val="00DF6FB6"/>
    <w:rsid w:val="00E100DA"/>
    <w:rsid w:val="00E2734E"/>
    <w:rsid w:val="00E3208F"/>
    <w:rsid w:val="00E36C50"/>
    <w:rsid w:val="00E71220"/>
    <w:rsid w:val="00E7722B"/>
    <w:rsid w:val="00E87810"/>
    <w:rsid w:val="00EA20BE"/>
    <w:rsid w:val="00ED4765"/>
    <w:rsid w:val="00ED5281"/>
    <w:rsid w:val="00F0412D"/>
    <w:rsid w:val="00F1200F"/>
    <w:rsid w:val="00F31AE6"/>
    <w:rsid w:val="00F56DF9"/>
    <w:rsid w:val="00F624B3"/>
    <w:rsid w:val="00F82440"/>
    <w:rsid w:val="00F8536E"/>
    <w:rsid w:val="00F92881"/>
    <w:rsid w:val="00FB66E8"/>
    <w:rsid w:val="00FC19EA"/>
    <w:rsid w:val="00FE1AFC"/>
    <w:rsid w:val="00FF45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7488E23"/>
  <w15:docId w15:val="{050A6FF9-996F-4225-98D4-69AF55D19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paragraph" w:styleId="NormalWeb">
    <w:name w:val="Normal (Web)"/>
    <w:basedOn w:val="Normal"/>
    <w:uiPriority w:val="99"/>
    <w:semiHidden/>
    <w:unhideWhenUsed/>
    <w:rsid w:val="00ED528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543A7"/>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543A7"/>
    <w:rPr>
      <w:rFonts w:ascii="Lucida Grande" w:hAnsi="Lucida Grande"/>
      <w:sz w:val="18"/>
      <w:szCs w:val="18"/>
    </w:rPr>
  </w:style>
  <w:style w:type="character" w:styleId="CommentReference">
    <w:name w:val="annotation reference"/>
    <w:basedOn w:val="DefaultParagraphFont"/>
    <w:uiPriority w:val="99"/>
    <w:semiHidden/>
    <w:unhideWhenUsed/>
    <w:rsid w:val="004543A7"/>
    <w:rPr>
      <w:sz w:val="18"/>
      <w:szCs w:val="18"/>
    </w:rPr>
  </w:style>
  <w:style w:type="paragraph" w:styleId="CommentText">
    <w:name w:val="annotation text"/>
    <w:basedOn w:val="Normal"/>
    <w:link w:val="CommentTextChar"/>
    <w:uiPriority w:val="99"/>
    <w:semiHidden/>
    <w:unhideWhenUsed/>
    <w:rsid w:val="004543A7"/>
    <w:pPr>
      <w:spacing w:line="240" w:lineRule="auto"/>
    </w:pPr>
    <w:rPr>
      <w:sz w:val="24"/>
      <w:szCs w:val="24"/>
    </w:rPr>
  </w:style>
  <w:style w:type="character" w:customStyle="1" w:styleId="CommentTextChar">
    <w:name w:val="Comment Text Char"/>
    <w:basedOn w:val="DefaultParagraphFont"/>
    <w:link w:val="CommentText"/>
    <w:uiPriority w:val="99"/>
    <w:semiHidden/>
    <w:rsid w:val="004543A7"/>
    <w:rPr>
      <w:sz w:val="24"/>
      <w:szCs w:val="24"/>
    </w:rPr>
  </w:style>
  <w:style w:type="paragraph" w:styleId="CommentSubject">
    <w:name w:val="annotation subject"/>
    <w:basedOn w:val="CommentText"/>
    <w:next w:val="CommentText"/>
    <w:link w:val="CommentSubjectChar"/>
    <w:uiPriority w:val="99"/>
    <w:semiHidden/>
    <w:unhideWhenUsed/>
    <w:rsid w:val="004543A7"/>
    <w:rPr>
      <w:b/>
      <w:bCs/>
      <w:sz w:val="20"/>
      <w:szCs w:val="20"/>
    </w:rPr>
  </w:style>
  <w:style w:type="character" w:customStyle="1" w:styleId="CommentSubjectChar">
    <w:name w:val="Comment Subject Char"/>
    <w:basedOn w:val="CommentTextChar"/>
    <w:link w:val="CommentSubject"/>
    <w:uiPriority w:val="99"/>
    <w:semiHidden/>
    <w:rsid w:val="004543A7"/>
    <w:rPr>
      <w:b/>
      <w:bCs/>
      <w:sz w:val="20"/>
      <w:szCs w:val="20"/>
    </w:rPr>
  </w:style>
  <w:style w:type="character" w:styleId="Hyperlink">
    <w:name w:val="Hyperlink"/>
    <w:basedOn w:val="DefaultParagraphFont"/>
    <w:uiPriority w:val="99"/>
    <w:unhideWhenUsed/>
    <w:rsid w:val="00691406"/>
    <w:rPr>
      <w:color w:val="0563C1" w:themeColor="hyperlink"/>
      <w:u w:val="single"/>
    </w:rPr>
  </w:style>
  <w:style w:type="character" w:customStyle="1" w:styleId="ListParagraphChar">
    <w:name w:val="List Paragraph Char"/>
    <w:aliases w:val="References Char"/>
    <w:basedOn w:val="DefaultParagraphFont"/>
    <w:link w:val="ListParagraph"/>
    <w:uiPriority w:val="34"/>
    <w:locked/>
    <w:rsid w:val="008754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81882">
      <w:bodyDiv w:val="1"/>
      <w:marLeft w:val="0"/>
      <w:marRight w:val="0"/>
      <w:marTop w:val="0"/>
      <w:marBottom w:val="0"/>
      <w:divBdr>
        <w:top w:val="none" w:sz="0" w:space="0" w:color="auto"/>
        <w:left w:val="none" w:sz="0" w:space="0" w:color="auto"/>
        <w:bottom w:val="none" w:sz="0" w:space="0" w:color="auto"/>
        <w:right w:val="none" w:sz="0" w:space="0" w:color="auto"/>
      </w:divBdr>
    </w:div>
    <w:div w:id="146409790">
      <w:bodyDiv w:val="1"/>
      <w:marLeft w:val="0"/>
      <w:marRight w:val="0"/>
      <w:marTop w:val="0"/>
      <w:marBottom w:val="0"/>
      <w:divBdr>
        <w:top w:val="none" w:sz="0" w:space="0" w:color="auto"/>
        <w:left w:val="none" w:sz="0" w:space="0" w:color="auto"/>
        <w:bottom w:val="none" w:sz="0" w:space="0" w:color="auto"/>
        <w:right w:val="none" w:sz="0" w:space="0" w:color="auto"/>
      </w:divBdr>
      <w:divsChild>
        <w:div w:id="1295984418">
          <w:marLeft w:val="1786"/>
          <w:marRight w:val="0"/>
          <w:marTop w:val="533"/>
          <w:marBottom w:val="0"/>
          <w:divBdr>
            <w:top w:val="none" w:sz="0" w:space="0" w:color="auto"/>
            <w:left w:val="none" w:sz="0" w:space="0" w:color="auto"/>
            <w:bottom w:val="none" w:sz="0" w:space="0" w:color="auto"/>
            <w:right w:val="none" w:sz="0" w:space="0" w:color="auto"/>
          </w:divBdr>
        </w:div>
        <w:div w:id="178741362">
          <w:marLeft w:val="1786"/>
          <w:marRight w:val="0"/>
          <w:marTop w:val="533"/>
          <w:marBottom w:val="0"/>
          <w:divBdr>
            <w:top w:val="none" w:sz="0" w:space="0" w:color="auto"/>
            <w:left w:val="none" w:sz="0" w:space="0" w:color="auto"/>
            <w:bottom w:val="none" w:sz="0" w:space="0" w:color="auto"/>
            <w:right w:val="none" w:sz="0" w:space="0" w:color="auto"/>
          </w:divBdr>
        </w:div>
        <w:div w:id="1429621895">
          <w:marLeft w:val="1786"/>
          <w:marRight w:val="0"/>
          <w:marTop w:val="533"/>
          <w:marBottom w:val="0"/>
          <w:divBdr>
            <w:top w:val="none" w:sz="0" w:space="0" w:color="auto"/>
            <w:left w:val="none" w:sz="0" w:space="0" w:color="auto"/>
            <w:bottom w:val="none" w:sz="0" w:space="0" w:color="auto"/>
            <w:right w:val="none" w:sz="0" w:space="0" w:color="auto"/>
          </w:divBdr>
        </w:div>
      </w:divsChild>
    </w:div>
    <w:div w:id="178744482">
      <w:bodyDiv w:val="1"/>
      <w:marLeft w:val="0"/>
      <w:marRight w:val="0"/>
      <w:marTop w:val="0"/>
      <w:marBottom w:val="0"/>
      <w:divBdr>
        <w:top w:val="none" w:sz="0" w:space="0" w:color="auto"/>
        <w:left w:val="none" w:sz="0" w:space="0" w:color="auto"/>
        <w:bottom w:val="none" w:sz="0" w:space="0" w:color="auto"/>
        <w:right w:val="none" w:sz="0" w:space="0" w:color="auto"/>
      </w:divBdr>
      <w:divsChild>
        <w:div w:id="1965190312">
          <w:marLeft w:val="907"/>
          <w:marRight w:val="0"/>
          <w:marTop w:val="533"/>
          <w:marBottom w:val="0"/>
          <w:divBdr>
            <w:top w:val="none" w:sz="0" w:space="0" w:color="auto"/>
            <w:left w:val="none" w:sz="0" w:space="0" w:color="auto"/>
            <w:bottom w:val="none" w:sz="0" w:space="0" w:color="auto"/>
            <w:right w:val="none" w:sz="0" w:space="0" w:color="auto"/>
          </w:divBdr>
        </w:div>
        <w:div w:id="1304844674">
          <w:marLeft w:val="907"/>
          <w:marRight w:val="0"/>
          <w:marTop w:val="533"/>
          <w:marBottom w:val="0"/>
          <w:divBdr>
            <w:top w:val="none" w:sz="0" w:space="0" w:color="auto"/>
            <w:left w:val="none" w:sz="0" w:space="0" w:color="auto"/>
            <w:bottom w:val="none" w:sz="0" w:space="0" w:color="auto"/>
            <w:right w:val="none" w:sz="0" w:space="0" w:color="auto"/>
          </w:divBdr>
        </w:div>
        <w:div w:id="89745949">
          <w:marLeft w:val="907"/>
          <w:marRight w:val="0"/>
          <w:marTop w:val="533"/>
          <w:marBottom w:val="0"/>
          <w:divBdr>
            <w:top w:val="none" w:sz="0" w:space="0" w:color="auto"/>
            <w:left w:val="none" w:sz="0" w:space="0" w:color="auto"/>
            <w:bottom w:val="none" w:sz="0" w:space="0" w:color="auto"/>
            <w:right w:val="none" w:sz="0" w:space="0" w:color="auto"/>
          </w:divBdr>
        </w:div>
      </w:divsChild>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917791624">
      <w:bodyDiv w:val="1"/>
      <w:marLeft w:val="0"/>
      <w:marRight w:val="0"/>
      <w:marTop w:val="0"/>
      <w:marBottom w:val="0"/>
      <w:divBdr>
        <w:top w:val="none" w:sz="0" w:space="0" w:color="auto"/>
        <w:left w:val="none" w:sz="0" w:space="0" w:color="auto"/>
        <w:bottom w:val="none" w:sz="0" w:space="0" w:color="auto"/>
        <w:right w:val="none" w:sz="0" w:space="0" w:color="auto"/>
      </w:divBdr>
    </w:div>
    <w:div w:id="1168865945">
      <w:bodyDiv w:val="1"/>
      <w:marLeft w:val="0"/>
      <w:marRight w:val="0"/>
      <w:marTop w:val="0"/>
      <w:marBottom w:val="0"/>
      <w:divBdr>
        <w:top w:val="none" w:sz="0" w:space="0" w:color="auto"/>
        <w:left w:val="none" w:sz="0" w:space="0" w:color="auto"/>
        <w:bottom w:val="none" w:sz="0" w:space="0" w:color="auto"/>
        <w:right w:val="none" w:sz="0" w:space="0" w:color="auto"/>
      </w:divBdr>
      <w:divsChild>
        <w:div w:id="905453592">
          <w:marLeft w:val="907"/>
          <w:marRight w:val="0"/>
          <w:marTop w:val="533"/>
          <w:marBottom w:val="0"/>
          <w:divBdr>
            <w:top w:val="none" w:sz="0" w:space="0" w:color="auto"/>
            <w:left w:val="none" w:sz="0" w:space="0" w:color="auto"/>
            <w:bottom w:val="none" w:sz="0" w:space="0" w:color="auto"/>
            <w:right w:val="none" w:sz="0" w:space="0" w:color="auto"/>
          </w:divBdr>
        </w:div>
      </w:divsChild>
    </w:div>
    <w:div w:id="1192261627">
      <w:bodyDiv w:val="1"/>
      <w:marLeft w:val="0"/>
      <w:marRight w:val="0"/>
      <w:marTop w:val="0"/>
      <w:marBottom w:val="0"/>
      <w:divBdr>
        <w:top w:val="none" w:sz="0" w:space="0" w:color="auto"/>
        <w:left w:val="none" w:sz="0" w:space="0" w:color="auto"/>
        <w:bottom w:val="none" w:sz="0" w:space="0" w:color="auto"/>
        <w:right w:val="none" w:sz="0" w:space="0" w:color="auto"/>
      </w:divBdr>
      <w:divsChild>
        <w:div w:id="259874364">
          <w:marLeft w:val="720"/>
          <w:marRight w:val="0"/>
          <w:marTop w:val="533"/>
          <w:marBottom w:val="0"/>
          <w:divBdr>
            <w:top w:val="none" w:sz="0" w:space="0" w:color="auto"/>
            <w:left w:val="none" w:sz="0" w:space="0" w:color="auto"/>
            <w:bottom w:val="none" w:sz="0" w:space="0" w:color="auto"/>
            <w:right w:val="none" w:sz="0" w:space="0" w:color="auto"/>
          </w:divBdr>
        </w:div>
      </w:divsChild>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 w:id="1497769441">
      <w:bodyDiv w:val="1"/>
      <w:marLeft w:val="0"/>
      <w:marRight w:val="0"/>
      <w:marTop w:val="0"/>
      <w:marBottom w:val="0"/>
      <w:divBdr>
        <w:top w:val="none" w:sz="0" w:space="0" w:color="auto"/>
        <w:left w:val="none" w:sz="0" w:space="0" w:color="auto"/>
        <w:bottom w:val="none" w:sz="0" w:space="0" w:color="auto"/>
        <w:right w:val="none" w:sz="0" w:space="0" w:color="auto"/>
      </w:divBdr>
    </w:div>
    <w:div w:id="1918897070">
      <w:bodyDiv w:val="1"/>
      <w:marLeft w:val="0"/>
      <w:marRight w:val="0"/>
      <w:marTop w:val="0"/>
      <w:marBottom w:val="0"/>
      <w:divBdr>
        <w:top w:val="none" w:sz="0" w:space="0" w:color="auto"/>
        <w:left w:val="none" w:sz="0" w:space="0" w:color="auto"/>
        <w:bottom w:val="none" w:sz="0" w:space="0" w:color="auto"/>
        <w:right w:val="none" w:sz="0" w:space="0" w:color="auto"/>
      </w:divBdr>
      <w:divsChild>
        <w:div w:id="1594700091">
          <w:marLeft w:val="907"/>
          <w:marRight w:val="0"/>
          <w:marTop w:val="533"/>
          <w:marBottom w:val="0"/>
          <w:divBdr>
            <w:top w:val="none" w:sz="0" w:space="0" w:color="auto"/>
            <w:left w:val="none" w:sz="0" w:space="0" w:color="auto"/>
            <w:bottom w:val="none" w:sz="0" w:space="0" w:color="auto"/>
            <w:right w:val="none" w:sz="0" w:space="0" w:color="auto"/>
          </w:divBdr>
        </w:div>
        <w:div w:id="2086951846">
          <w:marLeft w:val="907"/>
          <w:marRight w:val="0"/>
          <w:marTop w:val="533"/>
          <w:marBottom w:val="0"/>
          <w:divBdr>
            <w:top w:val="none" w:sz="0" w:space="0" w:color="auto"/>
            <w:left w:val="none" w:sz="0" w:space="0" w:color="auto"/>
            <w:bottom w:val="none" w:sz="0" w:space="0" w:color="auto"/>
            <w:right w:val="none" w:sz="0" w:space="0" w:color="auto"/>
          </w:divBdr>
        </w:div>
        <w:div w:id="1261836603">
          <w:marLeft w:val="907"/>
          <w:marRight w:val="0"/>
          <w:marTop w:val="533"/>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surveymonkey.com/r/spheretest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5</c:v>
                </c:pt>
                <c:pt idx="1">
                  <c:v>65</c:v>
                </c:pt>
                <c:pt idx="2">
                  <c:v>30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1446</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7</cp:revision>
  <dcterms:created xsi:type="dcterms:W3CDTF">2019-04-18T11:52:00Z</dcterms:created>
  <dcterms:modified xsi:type="dcterms:W3CDTF">2019-04-24T09:39:00Z</dcterms:modified>
</cp:coreProperties>
</file>